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B43" w:rsidRPr="000112E8" w:rsidRDefault="005A5B43" w:rsidP="005A5B43">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sidRPr="000112E8">
        <w:rPr>
          <w:rFonts w:ascii="Times New Roman" w:eastAsia="Times New Roman" w:hAnsi="Times New Roman" w:cs="Times New Roman"/>
          <w:color w:val="000000" w:themeColor="text1"/>
          <w:sz w:val="28"/>
          <w:szCs w:val="28"/>
        </w:rPr>
        <w:t>ЗАТВЕРДЖЕНО</w:t>
      </w:r>
    </w:p>
    <w:p w:rsidR="005A5B43" w:rsidRPr="000112E8" w:rsidRDefault="005A5B43" w:rsidP="005A5B43">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sidRPr="000112E8">
        <w:rPr>
          <w:rFonts w:ascii="Times New Roman" w:eastAsia="Times New Roman" w:hAnsi="Times New Roman" w:cs="Times New Roman"/>
          <w:color w:val="000000" w:themeColor="text1"/>
          <w:sz w:val="28"/>
          <w:szCs w:val="28"/>
        </w:rPr>
        <w:t xml:space="preserve">Наказ керівника </w:t>
      </w:r>
      <w:r w:rsidR="00B2110B">
        <w:rPr>
          <w:rFonts w:ascii="Times New Roman" w:eastAsia="Times New Roman" w:hAnsi="Times New Roman" w:cs="Times New Roman"/>
          <w:color w:val="000000" w:themeColor="text1"/>
          <w:sz w:val="28"/>
          <w:szCs w:val="28"/>
        </w:rPr>
        <w:t>Садівського ліцею</w:t>
      </w:r>
    </w:p>
    <w:p w:rsidR="005A5B43" w:rsidRPr="000112E8" w:rsidRDefault="00B2110B" w:rsidP="005A5B43">
      <w:pPr>
        <w:shd w:val="clear" w:color="auto" w:fill="FFFFFF"/>
        <w:spacing w:after="0" w:line="360" w:lineRule="auto"/>
        <w:ind w:left="56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highlight w:val="yellow"/>
        </w:rPr>
        <w:t>30</w:t>
      </w:r>
      <w:r w:rsidR="00B95E42" w:rsidRPr="000112E8">
        <w:rPr>
          <w:rFonts w:ascii="Times New Roman" w:eastAsia="Times New Roman" w:hAnsi="Times New Roman" w:cs="Times New Roman"/>
          <w:color w:val="000000" w:themeColor="text1"/>
          <w:sz w:val="28"/>
          <w:szCs w:val="28"/>
          <w:highlight w:val="yellow"/>
        </w:rPr>
        <w:t>.08.2024</w:t>
      </w:r>
      <w:r>
        <w:rPr>
          <w:rFonts w:ascii="Times New Roman" w:eastAsia="Times New Roman" w:hAnsi="Times New Roman" w:cs="Times New Roman"/>
          <w:color w:val="000000" w:themeColor="text1"/>
          <w:sz w:val="28"/>
          <w:szCs w:val="28"/>
          <w:highlight w:val="yellow"/>
        </w:rPr>
        <w:t xml:space="preserve"> №1</w:t>
      </w:r>
    </w:p>
    <w:p w:rsidR="005A5B43" w:rsidRPr="000112E8" w:rsidRDefault="005A5B43" w:rsidP="005A5B43">
      <w:pPr>
        <w:rPr>
          <w:rFonts w:ascii="Times New Roman" w:hAnsi="Times New Roman" w:cs="Times New Roman"/>
          <w:sz w:val="24"/>
          <w:szCs w:val="24"/>
        </w:rPr>
      </w:pPr>
    </w:p>
    <w:p w:rsidR="005A5B43" w:rsidRPr="000112E8" w:rsidRDefault="005A5B43" w:rsidP="005A5B43">
      <w:pPr>
        <w:rPr>
          <w:rFonts w:ascii="Times New Roman" w:hAnsi="Times New Roman" w:cs="Times New Roman"/>
          <w:sz w:val="24"/>
          <w:szCs w:val="24"/>
        </w:rPr>
      </w:pPr>
    </w:p>
    <w:p w:rsidR="005A5B43" w:rsidRPr="000112E8" w:rsidRDefault="005A5B43" w:rsidP="005A5B43">
      <w:pPr>
        <w:rPr>
          <w:rFonts w:ascii="Times New Roman" w:hAnsi="Times New Roman" w:cs="Times New Roman"/>
          <w:sz w:val="24"/>
          <w:szCs w:val="24"/>
        </w:rPr>
      </w:pPr>
    </w:p>
    <w:p w:rsidR="005A5B43" w:rsidRPr="000112E8" w:rsidRDefault="005A5B43" w:rsidP="005A5B43">
      <w:pPr>
        <w:rPr>
          <w:rFonts w:ascii="Times New Roman" w:hAnsi="Times New Roman" w:cs="Times New Roman"/>
          <w:sz w:val="24"/>
          <w:szCs w:val="24"/>
        </w:rPr>
      </w:pPr>
    </w:p>
    <w:p w:rsidR="005A5B43" w:rsidRPr="000112E8" w:rsidRDefault="005A5B43" w:rsidP="005A5B43">
      <w:pPr>
        <w:rPr>
          <w:rFonts w:ascii="Times New Roman" w:hAnsi="Times New Roman" w:cs="Times New Roman"/>
          <w:sz w:val="24"/>
          <w:szCs w:val="24"/>
        </w:rPr>
      </w:pPr>
    </w:p>
    <w:p w:rsidR="005A5B43" w:rsidRPr="000112E8" w:rsidRDefault="005A5B43" w:rsidP="005A5B43">
      <w:pPr>
        <w:jc w:val="center"/>
        <w:rPr>
          <w:rFonts w:ascii="Times New Roman" w:hAnsi="Times New Roman" w:cs="Times New Roman"/>
          <w:b/>
          <w:sz w:val="40"/>
          <w:szCs w:val="28"/>
        </w:rPr>
      </w:pPr>
      <w:r w:rsidRPr="000112E8">
        <w:rPr>
          <w:rFonts w:ascii="Times New Roman" w:hAnsi="Times New Roman" w:cs="Times New Roman"/>
          <w:b/>
          <w:sz w:val="40"/>
          <w:szCs w:val="28"/>
        </w:rPr>
        <w:t>Освітня програма</w:t>
      </w:r>
    </w:p>
    <w:p w:rsidR="005A5B43" w:rsidRPr="000112E8" w:rsidRDefault="00B2110B" w:rsidP="005A5B43">
      <w:pPr>
        <w:jc w:val="center"/>
        <w:rPr>
          <w:rFonts w:ascii="Times New Roman" w:hAnsi="Times New Roman" w:cs="Times New Roman"/>
          <w:sz w:val="36"/>
          <w:szCs w:val="28"/>
        </w:rPr>
      </w:pPr>
      <w:r>
        <w:rPr>
          <w:rFonts w:ascii="Times New Roman" w:hAnsi="Times New Roman" w:cs="Times New Roman"/>
          <w:sz w:val="36"/>
          <w:szCs w:val="28"/>
        </w:rPr>
        <w:t>Садівського ліцею</w:t>
      </w:r>
      <w:r w:rsidR="005A5B43" w:rsidRPr="000112E8">
        <w:rPr>
          <w:rFonts w:ascii="Times New Roman" w:hAnsi="Times New Roman" w:cs="Times New Roman"/>
          <w:sz w:val="36"/>
          <w:szCs w:val="28"/>
        </w:rPr>
        <w:t xml:space="preserve"> для 5</w:t>
      </w:r>
      <w:r w:rsidR="00B95E42" w:rsidRPr="000112E8">
        <w:rPr>
          <w:rFonts w:ascii="Times New Roman" w:hAnsi="Times New Roman" w:cs="Times New Roman"/>
          <w:sz w:val="36"/>
          <w:szCs w:val="28"/>
        </w:rPr>
        <w:t>-7</w:t>
      </w:r>
      <w:r w:rsidR="00FF7364" w:rsidRPr="000112E8">
        <w:rPr>
          <w:rFonts w:ascii="Times New Roman" w:hAnsi="Times New Roman" w:cs="Times New Roman"/>
          <w:sz w:val="36"/>
          <w:szCs w:val="28"/>
        </w:rPr>
        <w:t xml:space="preserve"> класів</w:t>
      </w:r>
      <w:r w:rsidR="005A5B43" w:rsidRPr="000112E8">
        <w:rPr>
          <w:rFonts w:ascii="Times New Roman" w:hAnsi="Times New Roman" w:cs="Times New Roman"/>
          <w:sz w:val="36"/>
          <w:szCs w:val="28"/>
        </w:rPr>
        <w:t xml:space="preserve"> </w:t>
      </w:r>
    </w:p>
    <w:p w:rsidR="005A5B43" w:rsidRPr="00B94376" w:rsidRDefault="00B95E42" w:rsidP="005A5B43">
      <w:pPr>
        <w:jc w:val="center"/>
        <w:rPr>
          <w:rFonts w:ascii="Times New Roman" w:hAnsi="Times New Roman" w:cs="Times New Roman"/>
          <w:sz w:val="36"/>
          <w:szCs w:val="28"/>
          <w:lang w:val="ru-RU"/>
        </w:rPr>
      </w:pPr>
      <w:r w:rsidRPr="000112E8">
        <w:rPr>
          <w:rFonts w:ascii="Times New Roman" w:hAnsi="Times New Roman" w:cs="Times New Roman"/>
          <w:sz w:val="36"/>
          <w:szCs w:val="28"/>
        </w:rPr>
        <w:t>на 2024</w:t>
      </w:r>
      <w:r w:rsidR="00677910" w:rsidRPr="000112E8">
        <w:rPr>
          <w:rFonts w:ascii="Times New Roman" w:hAnsi="Times New Roman" w:cs="Times New Roman"/>
          <w:sz w:val="36"/>
          <w:szCs w:val="28"/>
        </w:rPr>
        <w:t>/</w:t>
      </w:r>
      <w:r w:rsidRPr="000112E8">
        <w:rPr>
          <w:rFonts w:ascii="Times New Roman" w:hAnsi="Times New Roman" w:cs="Times New Roman"/>
          <w:sz w:val="36"/>
          <w:szCs w:val="28"/>
        </w:rPr>
        <w:t>2025</w:t>
      </w:r>
      <w:r w:rsidR="005A5B43" w:rsidRPr="000112E8">
        <w:rPr>
          <w:rFonts w:ascii="Times New Roman" w:hAnsi="Times New Roman" w:cs="Times New Roman"/>
          <w:sz w:val="36"/>
          <w:szCs w:val="28"/>
        </w:rPr>
        <w:t xml:space="preserve"> навчальний рік</w:t>
      </w:r>
      <w:r w:rsidR="00B94376">
        <w:rPr>
          <w:rFonts w:ascii="Times New Roman" w:hAnsi="Times New Roman" w:cs="Times New Roman"/>
          <w:sz w:val="36"/>
          <w:szCs w:val="28"/>
          <w:lang w:val="ru-RU"/>
        </w:rPr>
        <w:t xml:space="preserve"> </w:t>
      </w: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4D2801" w:rsidRPr="000112E8" w:rsidRDefault="004D2801" w:rsidP="004D2801">
      <w:pPr>
        <w:rPr>
          <w:rFonts w:ascii="Arial" w:hAnsi="Arial" w:cs="Arial"/>
          <w:sz w:val="24"/>
          <w:szCs w:val="24"/>
        </w:rPr>
      </w:pPr>
      <w:r w:rsidRPr="000112E8">
        <w:rPr>
          <w:rFonts w:ascii="Arial" w:hAnsi="Arial" w:cs="Arial"/>
          <w:sz w:val="24"/>
          <w:szCs w:val="24"/>
        </w:rPr>
        <w:t xml:space="preserve">      </w:t>
      </w:r>
    </w:p>
    <w:p w:rsidR="005A5B43" w:rsidRPr="000112E8" w:rsidRDefault="005A5B43">
      <w:pPr>
        <w:rPr>
          <w:rFonts w:ascii="Times New Roman" w:eastAsia="Times New Roman" w:hAnsi="Times New Roman" w:cs="Times New Roman"/>
          <w:color w:val="000000" w:themeColor="text1"/>
          <w:sz w:val="32"/>
          <w:szCs w:val="28"/>
        </w:rPr>
      </w:pPr>
      <w:r w:rsidRPr="000112E8">
        <w:rPr>
          <w:rFonts w:ascii="Times New Roman" w:eastAsia="Times New Roman" w:hAnsi="Times New Roman" w:cs="Times New Roman"/>
          <w:color w:val="000000" w:themeColor="text1"/>
          <w:sz w:val="32"/>
          <w:szCs w:val="28"/>
        </w:rPr>
        <w:br w:type="page"/>
      </w:r>
    </w:p>
    <w:p w:rsidR="00395ED3" w:rsidRPr="000112E8" w:rsidRDefault="00395ED3" w:rsidP="00395ED3">
      <w:pPr>
        <w:spacing w:after="0" w:line="276" w:lineRule="auto"/>
        <w:ind w:right="30"/>
        <w:jc w:val="center"/>
        <w:rPr>
          <w:rFonts w:ascii="Times New Roman" w:eastAsia="Times New Roman" w:hAnsi="Times New Roman" w:cs="Times New Roman"/>
          <w:color w:val="000000" w:themeColor="text1"/>
          <w:sz w:val="32"/>
          <w:szCs w:val="28"/>
        </w:rPr>
      </w:pPr>
      <w:r w:rsidRPr="000112E8">
        <w:rPr>
          <w:rFonts w:ascii="Times New Roman" w:eastAsia="Times New Roman" w:hAnsi="Times New Roman" w:cs="Times New Roman"/>
          <w:color w:val="000000" w:themeColor="text1"/>
          <w:sz w:val="32"/>
          <w:szCs w:val="28"/>
        </w:rPr>
        <w:lastRenderedPageBreak/>
        <w:t>СТРУКТУРА ОСВІТНЬОЇ ПРОГРАМИ</w:t>
      </w:r>
    </w:p>
    <w:p w:rsidR="00395ED3" w:rsidRPr="000112E8" w:rsidRDefault="00395ED3" w:rsidP="00395ED3">
      <w:pPr>
        <w:pStyle w:val="a3"/>
        <w:spacing w:line="360" w:lineRule="auto"/>
        <w:ind w:left="357" w:firstLine="0"/>
        <w:rPr>
          <w:sz w:val="28"/>
          <w:szCs w:val="24"/>
        </w:rPr>
      </w:pP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Пояснювальна записка.</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Вимоги до осіб, які можуть розпочати навчання за освітньою програмою.</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Загальний обсяг навчального навантаження.</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Опис очікуваних результатів навчання за освітніми галузями.</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Перелік варіантів типових начальних планів та модельних навчальних програм.</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Форми організації освітнього процесу та методи навчання.</w:t>
      </w:r>
    </w:p>
    <w:p w:rsidR="00395ED3" w:rsidRPr="000112E8" w:rsidRDefault="00395ED3" w:rsidP="00395ED3">
      <w:pPr>
        <w:pStyle w:val="a3"/>
        <w:numPr>
          <w:ilvl w:val="0"/>
          <w:numId w:val="11"/>
        </w:numPr>
        <w:spacing w:line="360" w:lineRule="auto"/>
        <w:ind w:left="357" w:firstLine="0"/>
        <w:rPr>
          <w:sz w:val="28"/>
          <w:szCs w:val="24"/>
        </w:rPr>
      </w:pPr>
      <w:r w:rsidRPr="000112E8">
        <w:rPr>
          <w:sz w:val="28"/>
          <w:szCs w:val="24"/>
        </w:rPr>
        <w:t>Опис інструментарію оцінювання.</w:t>
      </w:r>
    </w:p>
    <w:p w:rsidR="00395ED3" w:rsidRPr="000112E8" w:rsidRDefault="00395ED3" w:rsidP="00395ED3">
      <w:pPr>
        <w:rPr>
          <w:rFonts w:ascii="Times New Roman" w:hAnsi="Times New Roman" w:cs="Times New Roman"/>
          <w:sz w:val="28"/>
          <w:szCs w:val="24"/>
        </w:rPr>
      </w:pPr>
    </w:p>
    <w:p w:rsidR="004D2801" w:rsidRPr="000112E8" w:rsidRDefault="004D2801" w:rsidP="00395ED3">
      <w:pPr>
        <w:rPr>
          <w:rFonts w:ascii="Times New Roman" w:hAnsi="Times New Roman" w:cs="Times New Roman"/>
          <w:sz w:val="28"/>
          <w:szCs w:val="24"/>
        </w:rPr>
      </w:pPr>
      <w:r w:rsidRPr="000112E8">
        <w:rPr>
          <w:rFonts w:ascii="Times New Roman" w:hAnsi="Times New Roman" w:cs="Times New Roman"/>
          <w:sz w:val="28"/>
          <w:szCs w:val="24"/>
          <w:highlight w:val="yellow"/>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4D2801" w:rsidRPr="000112E8" w:rsidRDefault="004D2801" w:rsidP="004D2801">
      <w:pPr>
        <w:rPr>
          <w:rFonts w:ascii="Times New Roman" w:hAnsi="Times New Roman" w:cs="Times New Roman"/>
          <w:sz w:val="28"/>
          <w:szCs w:val="24"/>
        </w:rPr>
      </w:pPr>
    </w:p>
    <w:p w:rsidR="004D2801" w:rsidRPr="000112E8" w:rsidRDefault="004D2801" w:rsidP="004D2801">
      <w:pPr>
        <w:rPr>
          <w:rFonts w:ascii="Times New Roman" w:eastAsia="Times New Roman" w:hAnsi="Times New Roman" w:cs="Times New Roman"/>
          <w:sz w:val="28"/>
          <w:szCs w:val="24"/>
        </w:rPr>
      </w:pPr>
      <w:r w:rsidRPr="000112E8">
        <w:rPr>
          <w:rFonts w:ascii="Times New Roman" w:hAnsi="Times New Roman" w:cs="Times New Roman"/>
          <w:sz w:val="28"/>
          <w:szCs w:val="24"/>
        </w:rPr>
        <w:t> </w:t>
      </w:r>
      <w:r w:rsidRPr="000112E8">
        <w:rPr>
          <w:rFonts w:ascii="Times New Roman" w:hAnsi="Times New Roman" w:cs="Times New Roman"/>
          <w:sz w:val="28"/>
          <w:szCs w:val="24"/>
        </w:rPr>
        <w:br w:type="page"/>
      </w:r>
    </w:p>
    <w:p w:rsidR="00B21B57" w:rsidRPr="004049C0" w:rsidRDefault="00B21B57" w:rsidP="004049C0">
      <w:pPr>
        <w:pStyle w:val="a3"/>
        <w:widowControl/>
        <w:numPr>
          <w:ilvl w:val="0"/>
          <w:numId w:val="7"/>
        </w:numPr>
        <w:autoSpaceDE/>
        <w:autoSpaceDN/>
        <w:spacing w:line="276" w:lineRule="auto"/>
        <w:ind w:left="0" w:firstLine="709"/>
        <w:contextualSpacing/>
        <w:rPr>
          <w:b/>
          <w:sz w:val="28"/>
          <w:szCs w:val="24"/>
        </w:rPr>
      </w:pPr>
      <w:r w:rsidRPr="006A51D0">
        <w:rPr>
          <w:b/>
          <w:sz w:val="28"/>
          <w:szCs w:val="24"/>
        </w:rPr>
        <w:lastRenderedPageBreak/>
        <w:t>Пояснювальна записка.</w:t>
      </w:r>
      <w:r w:rsidR="004049C0">
        <w:rPr>
          <w:b/>
          <w:sz w:val="28"/>
          <w:szCs w:val="24"/>
        </w:rPr>
        <w:t xml:space="preserve"> Садівський ліцей</w:t>
      </w:r>
      <w:r w:rsidRPr="004049C0">
        <w:rPr>
          <w:sz w:val="28"/>
          <w:szCs w:val="24"/>
        </w:rPr>
        <w:t xml:space="preserve">  знаходиться в комунальній власності, є юридичною особою, має печатку  і штамп.</w:t>
      </w:r>
    </w:p>
    <w:p w:rsidR="00B21B57" w:rsidRPr="000112E8" w:rsidRDefault="00B21B57" w:rsidP="00B21B57">
      <w:pPr>
        <w:pStyle w:val="a3"/>
        <w:spacing w:line="276" w:lineRule="auto"/>
        <w:ind w:left="0" w:firstLine="709"/>
        <w:rPr>
          <w:sz w:val="28"/>
          <w:szCs w:val="24"/>
        </w:rPr>
      </w:pPr>
      <w:r w:rsidRPr="000112E8">
        <w:rPr>
          <w:sz w:val="28"/>
          <w:szCs w:val="24"/>
        </w:rPr>
        <w:t xml:space="preserve">Навчальний заклад розташований за адресою: </w:t>
      </w:r>
      <w:r w:rsidR="004049C0">
        <w:rPr>
          <w:sz w:val="28"/>
          <w:szCs w:val="24"/>
          <w:highlight w:val="yellow"/>
        </w:rPr>
        <w:t>с.</w:t>
      </w:r>
      <w:r w:rsidR="004049C0">
        <w:rPr>
          <w:sz w:val="28"/>
          <w:szCs w:val="24"/>
        </w:rPr>
        <w:t>Садів,вул.Незалежності,44</w:t>
      </w:r>
    </w:p>
    <w:p w:rsidR="00B21B57" w:rsidRPr="000112E8" w:rsidRDefault="00B21B57" w:rsidP="00B21B57">
      <w:pPr>
        <w:pStyle w:val="a3"/>
        <w:spacing w:line="276" w:lineRule="auto"/>
        <w:ind w:left="0" w:firstLine="709"/>
        <w:rPr>
          <w:sz w:val="28"/>
          <w:szCs w:val="24"/>
        </w:rPr>
      </w:pPr>
      <w:r w:rsidRPr="000112E8">
        <w:rPr>
          <w:sz w:val="28"/>
          <w:szCs w:val="24"/>
        </w:rPr>
        <w:t xml:space="preserve">Засновником ліцею є </w:t>
      </w:r>
      <w:r w:rsidR="004049C0">
        <w:rPr>
          <w:sz w:val="28"/>
          <w:szCs w:val="24"/>
          <w:highlight w:val="yellow"/>
        </w:rPr>
        <w:t>Торчинська селищна</w:t>
      </w:r>
      <w:r w:rsidRPr="000112E8">
        <w:rPr>
          <w:sz w:val="28"/>
          <w:szCs w:val="24"/>
          <w:highlight w:val="yellow"/>
        </w:rPr>
        <w:t xml:space="preserve"> рада</w:t>
      </w:r>
    </w:p>
    <w:p w:rsidR="00B21B57" w:rsidRPr="000112E8" w:rsidRDefault="00B21B57" w:rsidP="00B21B57">
      <w:pPr>
        <w:pStyle w:val="a3"/>
        <w:spacing w:line="276" w:lineRule="auto"/>
        <w:ind w:left="0" w:firstLine="709"/>
        <w:rPr>
          <w:sz w:val="28"/>
          <w:szCs w:val="24"/>
        </w:rPr>
      </w:pPr>
      <w:r w:rsidRPr="000112E8">
        <w:rPr>
          <w:sz w:val="28"/>
          <w:szCs w:val="24"/>
        </w:rPr>
        <w:t xml:space="preserve">Рік заснування: </w:t>
      </w:r>
      <w:r w:rsidR="00912201">
        <w:rPr>
          <w:sz w:val="28"/>
          <w:szCs w:val="24"/>
        </w:rPr>
        <w:t>1978</w:t>
      </w:r>
      <w:bookmarkStart w:id="0" w:name="_GoBack"/>
      <w:bookmarkEnd w:id="0"/>
    </w:p>
    <w:p w:rsidR="00B21B57" w:rsidRPr="000112E8" w:rsidRDefault="00B21B57" w:rsidP="00B21B57">
      <w:pPr>
        <w:pStyle w:val="a3"/>
        <w:spacing w:line="276" w:lineRule="auto"/>
        <w:ind w:left="0" w:firstLine="709"/>
        <w:rPr>
          <w:sz w:val="28"/>
          <w:szCs w:val="24"/>
        </w:rPr>
      </w:pPr>
      <w:r w:rsidRPr="000112E8">
        <w:rPr>
          <w:sz w:val="28"/>
          <w:szCs w:val="24"/>
        </w:rPr>
        <w:t xml:space="preserve">Відповідно до Статуту головною метою </w:t>
      </w:r>
      <w:r w:rsidR="00F86F74" w:rsidRPr="000112E8">
        <w:rPr>
          <w:sz w:val="28"/>
          <w:szCs w:val="24"/>
        </w:rPr>
        <w:t>закладу освіти</w:t>
      </w:r>
      <w:r w:rsidRPr="000112E8">
        <w:rPr>
          <w:sz w:val="28"/>
          <w:szCs w:val="24"/>
        </w:rPr>
        <w:t xml:space="preserve"> є забезпечення реалізації прав громадян на здобуття повної загальної середньої освіти.</w:t>
      </w:r>
    </w:p>
    <w:p w:rsidR="00B21B57" w:rsidRPr="000112E8" w:rsidRDefault="00B95E42" w:rsidP="00B21B57">
      <w:pPr>
        <w:pStyle w:val="a3"/>
        <w:spacing w:line="276" w:lineRule="auto"/>
        <w:ind w:left="0" w:firstLine="709"/>
        <w:rPr>
          <w:sz w:val="28"/>
          <w:szCs w:val="24"/>
        </w:rPr>
      </w:pPr>
      <w:r w:rsidRPr="000112E8">
        <w:rPr>
          <w:sz w:val="28"/>
          <w:szCs w:val="24"/>
        </w:rPr>
        <w:t>Освітня програма на 2024</w:t>
      </w:r>
      <w:r w:rsidR="00677910" w:rsidRPr="000112E8">
        <w:rPr>
          <w:sz w:val="28"/>
          <w:szCs w:val="24"/>
        </w:rPr>
        <w:t>/</w:t>
      </w:r>
      <w:r w:rsidRPr="000112E8">
        <w:rPr>
          <w:sz w:val="28"/>
          <w:szCs w:val="24"/>
        </w:rPr>
        <w:t>2025</w:t>
      </w:r>
      <w:r w:rsidR="00B21B57" w:rsidRPr="000112E8">
        <w:rPr>
          <w:sz w:val="28"/>
          <w:szCs w:val="24"/>
        </w:rPr>
        <w:t xml:space="preserve"> навчальний рік розроблена відповідно до:</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Конституції України;</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Закону України «Про освіту» (стаття 33),</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Закону України «Про повну загальну середню  освіту» (стаття 11),</w:t>
      </w:r>
    </w:p>
    <w:p w:rsidR="00723A2E" w:rsidRPr="000112E8" w:rsidRDefault="00635CB2"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Державного стандарту базової середньої освіти, затвердженого постановою Кабінету Мін</w:t>
      </w:r>
      <w:r w:rsidR="00C877D6" w:rsidRPr="000112E8">
        <w:rPr>
          <w:sz w:val="28"/>
          <w:szCs w:val="24"/>
        </w:rPr>
        <w:t>істрів України від 30.09.2020</w:t>
      </w:r>
      <w:r w:rsidRPr="000112E8">
        <w:rPr>
          <w:sz w:val="28"/>
          <w:szCs w:val="24"/>
        </w:rPr>
        <w:t xml:space="preserve"> № 898</w:t>
      </w:r>
      <w:r w:rsidR="00B21B57" w:rsidRPr="000112E8">
        <w:rPr>
          <w:sz w:val="28"/>
          <w:szCs w:val="24"/>
        </w:rPr>
        <w:t>,</w:t>
      </w:r>
    </w:p>
    <w:p w:rsidR="00B21B57" w:rsidRPr="000112E8" w:rsidRDefault="00B21B57" w:rsidP="00997044">
      <w:pPr>
        <w:pStyle w:val="a3"/>
        <w:widowControl/>
        <w:numPr>
          <w:ilvl w:val="0"/>
          <w:numId w:val="8"/>
        </w:numPr>
        <w:autoSpaceDE/>
        <w:autoSpaceDN/>
        <w:spacing w:line="276" w:lineRule="auto"/>
        <w:ind w:left="0" w:firstLine="709"/>
        <w:contextualSpacing/>
        <w:rPr>
          <w:sz w:val="28"/>
          <w:szCs w:val="24"/>
        </w:rPr>
      </w:pPr>
      <w:r w:rsidRPr="000112E8">
        <w:rPr>
          <w:sz w:val="28"/>
          <w:szCs w:val="24"/>
        </w:rPr>
        <w:t xml:space="preserve">Типової  освітньої програми для 5-9 класів закладів загальної середньої освіти затвердженої наказом МОН України від </w:t>
      </w:r>
      <w:r w:rsidR="00C877D6" w:rsidRPr="000112E8">
        <w:rPr>
          <w:sz w:val="28"/>
          <w:szCs w:val="24"/>
        </w:rPr>
        <w:t>19.02.2021</w:t>
      </w:r>
      <w:r w:rsidR="00997044" w:rsidRPr="000112E8">
        <w:rPr>
          <w:sz w:val="28"/>
          <w:szCs w:val="24"/>
        </w:rPr>
        <w:t xml:space="preserve"> № 235</w:t>
      </w:r>
      <w:r w:rsidRPr="000112E8">
        <w:rPr>
          <w:sz w:val="28"/>
          <w:szCs w:val="24"/>
        </w:rPr>
        <w:t>,</w:t>
      </w:r>
    </w:p>
    <w:p w:rsidR="00832699" w:rsidRPr="000112E8" w:rsidRDefault="00832699" w:rsidP="00823ECB">
      <w:pPr>
        <w:pStyle w:val="a3"/>
        <w:widowControl/>
        <w:numPr>
          <w:ilvl w:val="0"/>
          <w:numId w:val="8"/>
        </w:numPr>
        <w:autoSpaceDE/>
        <w:autoSpaceDN/>
        <w:spacing w:line="276" w:lineRule="auto"/>
        <w:ind w:left="0" w:firstLine="709"/>
        <w:contextualSpacing/>
        <w:rPr>
          <w:sz w:val="28"/>
          <w:szCs w:val="24"/>
        </w:rPr>
      </w:pPr>
      <w:r w:rsidRPr="000112E8">
        <w:rPr>
          <w:sz w:val="28"/>
          <w:szCs w:val="24"/>
        </w:rPr>
        <w:t>нака</w:t>
      </w:r>
      <w:r w:rsidR="00C877D6" w:rsidRPr="000112E8">
        <w:rPr>
          <w:sz w:val="28"/>
          <w:szCs w:val="24"/>
        </w:rPr>
        <w:t>зу МОН України від 01.04.2022</w:t>
      </w:r>
      <w:r w:rsidRPr="000112E8">
        <w:rPr>
          <w:sz w:val="28"/>
          <w:szCs w:val="24"/>
        </w:rPr>
        <w:t xml:space="preserve">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95E42" w:rsidRPr="000112E8" w:rsidRDefault="00B95E42" w:rsidP="00B95E42">
      <w:pPr>
        <w:pStyle w:val="a3"/>
        <w:numPr>
          <w:ilvl w:val="0"/>
          <w:numId w:val="8"/>
        </w:numPr>
        <w:spacing w:line="276" w:lineRule="auto"/>
        <w:ind w:left="0" w:firstLine="680"/>
        <w:contextualSpacing/>
        <w:rPr>
          <w:sz w:val="28"/>
          <w:szCs w:val="24"/>
        </w:rPr>
      </w:pPr>
      <w:r w:rsidRPr="000112E8">
        <w:rPr>
          <w:sz w:val="28"/>
          <w:szCs w:val="24"/>
        </w:rPr>
        <w:t xml:space="preserve">методичних рекомендацій для закладів загальної середньої освіти, які є учасниками інноваційного освітнього проєкту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щодо особливостей організації освітнього процесу на другому циклі базової середньої освіти - базове предметне навчання (7-9 рік навчання) – лист МОН </w:t>
      </w:r>
      <w:r w:rsidR="001551DE" w:rsidRPr="000112E8">
        <w:rPr>
          <w:sz w:val="28"/>
          <w:szCs w:val="24"/>
        </w:rPr>
        <w:t xml:space="preserve">України від11.08.2023 № </w:t>
      </w:r>
      <w:r w:rsidRPr="000112E8">
        <w:rPr>
          <w:sz w:val="28"/>
          <w:szCs w:val="24"/>
        </w:rPr>
        <w:t>1/11938-23</w:t>
      </w:r>
      <w:r w:rsidR="003C61DA" w:rsidRPr="000112E8">
        <w:rPr>
          <w:sz w:val="28"/>
          <w:szCs w:val="24"/>
        </w:rPr>
        <w:t>,</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нак</w:t>
      </w:r>
      <w:r w:rsidR="00C877D6" w:rsidRPr="000112E8">
        <w:rPr>
          <w:sz w:val="28"/>
          <w:szCs w:val="24"/>
        </w:rPr>
        <w:t>азу МОН України від 16.04.2018</w:t>
      </w:r>
      <w:r w:rsidR="00744ED2" w:rsidRPr="000112E8">
        <w:rPr>
          <w:sz w:val="28"/>
          <w:szCs w:val="24"/>
        </w:rPr>
        <w:t xml:space="preserve"> №367. «</w:t>
      </w:r>
      <w:r w:rsidRPr="000112E8">
        <w:rPr>
          <w:sz w:val="28"/>
          <w:szCs w:val="24"/>
        </w:rPr>
        <w:t>Про затвердження Порядку зарахування, відрахування та переведення учнів до державних та комунальних закладів освіти для здобуття по</w:t>
      </w:r>
      <w:r w:rsidR="00744ED2" w:rsidRPr="000112E8">
        <w:rPr>
          <w:sz w:val="28"/>
          <w:szCs w:val="24"/>
        </w:rPr>
        <w:t>вної загальної середньої освіти»</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Санітарного регламенту для закладів загальної середньої освіти</w:t>
      </w:r>
      <w:r w:rsidR="00FF7364" w:rsidRPr="000112E8">
        <w:rPr>
          <w:sz w:val="28"/>
          <w:szCs w:val="24"/>
        </w:rPr>
        <w:t xml:space="preserve"> затвердженого наказом МОЗ від 25.09.2020 № 2205</w:t>
      </w:r>
      <w:r w:rsidRPr="000112E8">
        <w:rPr>
          <w:sz w:val="28"/>
          <w:szCs w:val="24"/>
        </w:rPr>
        <w:t>,</w:t>
      </w:r>
    </w:p>
    <w:p w:rsidR="00B21B57" w:rsidRPr="000112E8" w:rsidRDefault="00B21B57" w:rsidP="00B21B57">
      <w:pPr>
        <w:pStyle w:val="a3"/>
        <w:widowControl/>
        <w:numPr>
          <w:ilvl w:val="0"/>
          <w:numId w:val="8"/>
        </w:numPr>
        <w:autoSpaceDE/>
        <w:autoSpaceDN/>
        <w:spacing w:line="276" w:lineRule="auto"/>
        <w:ind w:left="0" w:firstLine="709"/>
        <w:contextualSpacing/>
        <w:rPr>
          <w:sz w:val="28"/>
          <w:szCs w:val="24"/>
        </w:rPr>
      </w:pPr>
      <w:r w:rsidRPr="000112E8">
        <w:rPr>
          <w:sz w:val="28"/>
          <w:szCs w:val="24"/>
        </w:rPr>
        <w:t>навчальних програм, підручників та навчально-методичних посібників, рекомендованих МОН України (лист МОН про перелік навчальної літератури, рекомендованої МОН України для використання у ЗО у відповідному навчальному році)</w:t>
      </w:r>
    </w:p>
    <w:p w:rsidR="00832699" w:rsidRPr="000112E8" w:rsidRDefault="00832699" w:rsidP="00832699">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Головними завданнями </w:t>
      </w:r>
      <w:r w:rsidR="00285439" w:rsidRPr="000112E8">
        <w:rPr>
          <w:rFonts w:ascii="Times New Roman" w:hAnsi="Times New Roman" w:cs="Times New Roman"/>
          <w:sz w:val="28"/>
          <w:szCs w:val="24"/>
        </w:rPr>
        <w:t>закладу</w:t>
      </w:r>
      <w:r w:rsidRPr="000112E8">
        <w:rPr>
          <w:rFonts w:ascii="Times New Roman" w:hAnsi="Times New Roman" w:cs="Times New Roman"/>
          <w:sz w:val="28"/>
          <w:szCs w:val="24"/>
        </w:rPr>
        <w:t xml:space="preserve"> є:</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lastRenderedPageBreak/>
        <w:t xml:space="preserve">сприяння в реалізації державної політики у галузі освіти з врахуванням  особливостей соціально-культурного середовища </w:t>
      </w:r>
      <w:r w:rsidR="00285439" w:rsidRPr="000112E8">
        <w:rPr>
          <w:sz w:val="28"/>
          <w:szCs w:val="24"/>
        </w:rPr>
        <w:t>громади</w:t>
      </w:r>
      <w:r w:rsidRPr="000112E8">
        <w:rPr>
          <w:sz w:val="28"/>
          <w:szCs w:val="24"/>
        </w:rPr>
        <w:t>;</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розвиток особистості учня, його здібностей і обдарувань, наукового світогляду;</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реалізація права учнів на вільне формування політичних і світоглядних переконань;</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формування в учнів свідомого й відповідального ставлення до власного здоров’я та здоров’я оточуючих, навичок безпечної поведінки;</w:t>
      </w:r>
    </w:p>
    <w:p w:rsidR="00832699" w:rsidRPr="000112E8" w:rsidRDefault="00832699" w:rsidP="00832699">
      <w:pPr>
        <w:pStyle w:val="a3"/>
        <w:widowControl/>
        <w:numPr>
          <w:ilvl w:val="0"/>
          <w:numId w:val="9"/>
        </w:numPr>
        <w:autoSpaceDE/>
        <w:autoSpaceDN/>
        <w:spacing w:line="276" w:lineRule="auto"/>
        <w:ind w:left="0" w:firstLine="709"/>
        <w:contextualSpacing/>
        <w:rPr>
          <w:sz w:val="28"/>
          <w:szCs w:val="24"/>
        </w:rPr>
      </w:pPr>
      <w:r w:rsidRPr="000112E8">
        <w:rPr>
          <w:sz w:val="28"/>
          <w:szCs w:val="24"/>
        </w:rPr>
        <w:t xml:space="preserve">створення умов для оволодіння системою наукових знань про природу, людину і суспільство. </w:t>
      </w:r>
    </w:p>
    <w:p w:rsidR="00832699" w:rsidRPr="000112E8" w:rsidRDefault="00832699" w:rsidP="00832699">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У 202</w:t>
      </w:r>
      <w:r w:rsidR="003C61DA" w:rsidRPr="000112E8">
        <w:rPr>
          <w:rFonts w:ascii="Times New Roman" w:hAnsi="Times New Roman" w:cs="Times New Roman"/>
          <w:sz w:val="28"/>
          <w:szCs w:val="24"/>
        </w:rPr>
        <w:t>4</w:t>
      </w:r>
      <w:r w:rsidR="00677910" w:rsidRPr="000112E8">
        <w:rPr>
          <w:rFonts w:ascii="Times New Roman" w:hAnsi="Times New Roman" w:cs="Times New Roman"/>
          <w:sz w:val="28"/>
          <w:szCs w:val="24"/>
        </w:rPr>
        <w:t>/</w:t>
      </w:r>
      <w:r w:rsidR="003C61DA" w:rsidRPr="000112E8">
        <w:rPr>
          <w:rFonts w:ascii="Times New Roman" w:hAnsi="Times New Roman" w:cs="Times New Roman"/>
          <w:sz w:val="28"/>
          <w:szCs w:val="24"/>
        </w:rPr>
        <w:t>2025</w:t>
      </w:r>
      <w:r w:rsidRPr="000112E8">
        <w:rPr>
          <w:rFonts w:ascii="Times New Roman" w:hAnsi="Times New Roman" w:cs="Times New Roman"/>
          <w:sz w:val="28"/>
          <w:szCs w:val="24"/>
        </w:rPr>
        <w:t xml:space="preserve"> навчальному році в </w:t>
      </w:r>
      <w:r w:rsidR="00677910" w:rsidRPr="000112E8">
        <w:rPr>
          <w:rFonts w:ascii="Times New Roman" w:hAnsi="Times New Roman" w:cs="Times New Roman"/>
          <w:sz w:val="28"/>
          <w:szCs w:val="24"/>
        </w:rPr>
        <w:t>закладі</w:t>
      </w:r>
      <w:r w:rsidRPr="000112E8">
        <w:rPr>
          <w:rFonts w:ascii="Times New Roman" w:hAnsi="Times New Roman" w:cs="Times New Roman"/>
          <w:sz w:val="28"/>
          <w:szCs w:val="24"/>
        </w:rPr>
        <w:t xml:space="preserve"> функціонують </w:t>
      </w:r>
      <w:r w:rsidR="00B2110B">
        <w:rPr>
          <w:rFonts w:ascii="Times New Roman" w:hAnsi="Times New Roman" w:cs="Times New Roman"/>
          <w:sz w:val="28"/>
          <w:szCs w:val="24"/>
          <w:highlight w:val="yellow"/>
        </w:rPr>
        <w:t>10</w:t>
      </w:r>
      <w:r w:rsidRPr="000112E8">
        <w:rPr>
          <w:rFonts w:ascii="Times New Roman" w:hAnsi="Times New Roman" w:cs="Times New Roman"/>
          <w:sz w:val="28"/>
          <w:szCs w:val="24"/>
        </w:rPr>
        <w:t xml:space="preserve"> класів, в яких навчається </w:t>
      </w:r>
      <w:r w:rsidR="00B2110B">
        <w:rPr>
          <w:rFonts w:ascii="Times New Roman" w:hAnsi="Times New Roman" w:cs="Times New Roman"/>
          <w:sz w:val="28"/>
          <w:szCs w:val="24"/>
          <w:highlight w:val="yellow"/>
        </w:rPr>
        <w:t>114</w:t>
      </w:r>
      <w:r w:rsidRPr="000112E8">
        <w:rPr>
          <w:rFonts w:ascii="Times New Roman" w:hAnsi="Times New Roman" w:cs="Times New Roman"/>
          <w:sz w:val="28"/>
          <w:szCs w:val="24"/>
        </w:rPr>
        <w:t xml:space="preserve"> учнів.</w:t>
      </w:r>
    </w:p>
    <w:p w:rsidR="00832699" w:rsidRPr="000112E8" w:rsidRDefault="00832699" w:rsidP="00832699">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Враховуючи освітні потреби здобувачів освіти, запити батьків, фахову підготовку педагогічних працівників, матеріально технічну базу, в </w:t>
      </w:r>
      <w:r w:rsidR="00677910" w:rsidRPr="000112E8">
        <w:rPr>
          <w:rFonts w:ascii="Times New Roman" w:hAnsi="Times New Roman" w:cs="Times New Roman"/>
          <w:sz w:val="28"/>
          <w:szCs w:val="24"/>
        </w:rPr>
        <w:t>закладі</w:t>
      </w:r>
      <w:r w:rsidR="00B2110B">
        <w:rPr>
          <w:rFonts w:ascii="Times New Roman" w:hAnsi="Times New Roman" w:cs="Times New Roman"/>
          <w:sz w:val="28"/>
          <w:szCs w:val="24"/>
        </w:rPr>
        <w:t xml:space="preserve">  вивчається</w:t>
      </w:r>
      <w:r w:rsidRPr="000112E8">
        <w:rPr>
          <w:rFonts w:ascii="Times New Roman" w:hAnsi="Times New Roman" w:cs="Times New Roman"/>
          <w:sz w:val="28"/>
          <w:szCs w:val="24"/>
        </w:rPr>
        <w:t xml:space="preserve"> </w:t>
      </w:r>
      <w:r w:rsidR="00B2110B">
        <w:rPr>
          <w:rFonts w:ascii="Times New Roman" w:hAnsi="Times New Roman" w:cs="Times New Roman"/>
          <w:sz w:val="28"/>
          <w:szCs w:val="24"/>
          <w:highlight w:val="yellow"/>
        </w:rPr>
        <w:t>англійська мова</w:t>
      </w:r>
      <w:r w:rsidRPr="000112E8">
        <w:rPr>
          <w:rFonts w:ascii="Times New Roman" w:hAnsi="Times New Roman" w:cs="Times New Roman"/>
          <w:sz w:val="28"/>
          <w:szCs w:val="24"/>
        </w:rPr>
        <w:t xml:space="preserve">, другою іноземною є </w:t>
      </w:r>
      <w:r w:rsidR="00B2110B">
        <w:rPr>
          <w:rFonts w:ascii="Times New Roman" w:hAnsi="Times New Roman" w:cs="Times New Roman"/>
          <w:sz w:val="28"/>
          <w:szCs w:val="24"/>
          <w:highlight w:val="yellow"/>
        </w:rPr>
        <w:t>німецька мова</w:t>
      </w:r>
      <w:r w:rsidRPr="000112E8">
        <w:rPr>
          <w:rFonts w:ascii="Times New Roman" w:hAnsi="Times New Roman" w:cs="Times New Roman"/>
          <w:sz w:val="28"/>
          <w:szCs w:val="24"/>
        </w:rPr>
        <w:t>.</w:t>
      </w:r>
    </w:p>
    <w:p w:rsidR="00832699" w:rsidRPr="000112E8" w:rsidRDefault="00832699" w:rsidP="00832699">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Заклад здійснює освітній процес українською мовою за денною формою навчання в одну зміну, тривалість навчального тижня в закладі – 5 робочих днів. Відповідно до статті 10 Закону України «Про повну загальну середню освіту» освітній процес організовується в межах навчального року, що  розпочинається у День знань – 1 вересня, триває не менше 175 </w:t>
      </w:r>
      <w:r w:rsidRPr="000112E8">
        <w:rPr>
          <w:rFonts w:ascii="Times New Roman" w:hAnsi="Times New Roman" w:cs="Times New Roman"/>
          <w:sz w:val="28"/>
          <w:szCs w:val="28"/>
        </w:rPr>
        <w:t>навчальних днів</w:t>
      </w:r>
      <w:r w:rsidR="002335B2" w:rsidRPr="000112E8">
        <w:rPr>
          <w:rFonts w:ascii="Times New Roman" w:hAnsi="Times New Roman" w:cs="Times New Roman"/>
          <w:sz w:val="28"/>
          <w:szCs w:val="28"/>
        </w:rPr>
        <w:t xml:space="preserve"> (</w:t>
      </w:r>
      <w:r w:rsidR="002335B2" w:rsidRPr="000112E8">
        <w:rPr>
          <w:rFonts w:ascii="Times New Roman" w:hAnsi="Times New Roman" w:cs="Times New Roman"/>
          <w:i/>
          <w:iCs/>
          <w:sz w:val="28"/>
          <w:szCs w:val="28"/>
          <w:shd w:val="clear" w:color="auto" w:fill="FFFFFF"/>
        </w:rPr>
        <w:t>під час дії воєнного стану зупиняється дія положень частини третьої статті 10 ЗУ «Про повну загальну середню освіту»</w:t>
      </w:r>
      <w:r w:rsidR="002335B2" w:rsidRPr="000112E8">
        <w:rPr>
          <w:rFonts w:ascii="Times New Roman" w:hAnsi="Times New Roman" w:cs="Times New Roman"/>
          <w:sz w:val="28"/>
          <w:szCs w:val="28"/>
        </w:rPr>
        <w:t>)</w:t>
      </w:r>
      <w:r w:rsidRPr="000112E8">
        <w:rPr>
          <w:rFonts w:ascii="Times New Roman" w:hAnsi="Times New Roman" w:cs="Times New Roman"/>
          <w:sz w:val="28"/>
          <w:szCs w:val="28"/>
        </w:rPr>
        <w:t xml:space="preserve"> і зак</w:t>
      </w:r>
      <w:r w:rsidRPr="000112E8">
        <w:rPr>
          <w:rFonts w:ascii="Times New Roman" w:hAnsi="Times New Roman" w:cs="Times New Roman"/>
          <w:sz w:val="28"/>
          <w:szCs w:val="24"/>
        </w:rPr>
        <w:t>інчується не пізніше 1 липня наступного року.</w:t>
      </w:r>
    </w:p>
    <w:p w:rsidR="00431095" w:rsidRPr="000112E8" w:rsidRDefault="00431095" w:rsidP="00431095">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Структура навчального року за семестровою системою:</w:t>
      </w:r>
    </w:p>
    <w:p w:rsidR="002335B2" w:rsidRPr="000112E8" w:rsidRDefault="002335B2" w:rsidP="00431095">
      <w:pPr>
        <w:rPr>
          <w:rFonts w:ascii="Times New Roman" w:hAnsi="Times New Roman" w:cs="Times New Roman"/>
          <w:sz w:val="28"/>
          <w:szCs w:val="24"/>
          <w:highlight w:val="cyan"/>
        </w:rPr>
      </w:pPr>
      <w:r w:rsidRPr="000112E8">
        <w:rPr>
          <w:rFonts w:ascii="Times New Roman" w:hAnsi="Times New Roman" w:cs="Times New Roman"/>
          <w:sz w:val="28"/>
          <w:szCs w:val="24"/>
          <w:highlight w:val="cyan"/>
        </w:rPr>
        <w:t>(Воєнний стан продовжується кожного разу лише на 3 місяці, тому обрахунок структури потрібно здійснювати на 175 днів)</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rPr>
        <w:t xml:space="preserve">І семестр – 01.09 </w:t>
      </w:r>
      <w:r w:rsidR="00B2110B">
        <w:rPr>
          <w:rFonts w:ascii="Times New Roman" w:hAnsi="Times New Roman" w:cs="Times New Roman"/>
          <w:sz w:val="28"/>
          <w:szCs w:val="24"/>
          <w:highlight w:val="yellow"/>
        </w:rPr>
        <w:t>- 23</w:t>
      </w:r>
      <w:r w:rsidR="00930FD2" w:rsidRPr="000112E8">
        <w:rPr>
          <w:rFonts w:ascii="Times New Roman" w:hAnsi="Times New Roman" w:cs="Times New Roman"/>
          <w:sz w:val="28"/>
          <w:szCs w:val="24"/>
          <w:highlight w:val="yellow"/>
        </w:rPr>
        <w:t xml:space="preserve">.12 </w:t>
      </w:r>
      <w:r w:rsidRPr="000112E8">
        <w:rPr>
          <w:rFonts w:ascii="Times New Roman" w:hAnsi="Times New Roman" w:cs="Times New Roman"/>
          <w:sz w:val="28"/>
          <w:szCs w:val="24"/>
          <w:highlight w:val="yellow"/>
        </w:rPr>
        <w:t>(</w:t>
      </w:r>
      <w:r w:rsidR="00B2110B">
        <w:rPr>
          <w:rFonts w:ascii="Times New Roman" w:hAnsi="Times New Roman" w:cs="Times New Roman"/>
          <w:sz w:val="28"/>
          <w:szCs w:val="24"/>
          <w:highlight w:val="yellow"/>
        </w:rPr>
        <w:t>75</w:t>
      </w:r>
      <w:r w:rsidRPr="000112E8">
        <w:rPr>
          <w:rFonts w:ascii="Times New Roman" w:hAnsi="Times New Roman" w:cs="Times New Roman"/>
          <w:sz w:val="28"/>
          <w:szCs w:val="24"/>
          <w:highlight w:val="yellow"/>
        </w:rPr>
        <w:t xml:space="preserve"> навчальних днів)</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rPr>
        <w:t xml:space="preserve">ІІ семестр – </w:t>
      </w:r>
      <w:r w:rsidR="00B2110B">
        <w:rPr>
          <w:rFonts w:ascii="Times New Roman" w:hAnsi="Times New Roman" w:cs="Times New Roman"/>
          <w:sz w:val="28"/>
          <w:szCs w:val="24"/>
          <w:highlight w:val="yellow"/>
        </w:rPr>
        <w:t>06.01 - 30.05</w:t>
      </w:r>
      <w:r w:rsidRPr="000112E8">
        <w:rPr>
          <w:rFonts w:ascii="Times New Roman" w:hAnsi="Times New Roman" w:cs="Times New Roman"/>
          <w:sz w:val="28"/>
          <w:szCs w:val="24"/>
          <w:highlight w:val="yellow"/>
        </w:rPr>
        <w:t xml:space="preserve"> (</w:t>
      </w:r>
      <w:r w:rsidR="00B2110B">
        <w:rPr>
          <w:rFonts w:ascii="Times New Roman" w:hAnsi="Times New Roman" w:cs="Times New Roman"/>
          <w:sz w:val="28"/>
          <w:szCs w:val="24"/>
          <w:highlight w:val="yellow"/>
        </w:rPr>
        <w:t>1</w:t>
      </w:r>
      <w:r w:rsidR="00A2146A" w:rsidRPr="000112E8">
        <w:rPr>
          <w:rFonts w:ascii="Times New Roman" w:hAnsi="Times New Roman" w:cs="Times New Roman"/>
          <w:sz w:val="28"/>
          <w:szCs w:val="24"/>
          <w:highlight w:val="yellow"/>
        </w:rPr>
        <w:t>00</w:t>
      </w:r>
      <w:r w:rsidRPr="000112E8">
        <w:rPr>
          <w:rFonts w:ascii="Times New Roman" w:hAnsi="Times New Roman" w:cs="Times New Roman"/>
          <w:sz w:val="28"/>
          <w:szCs w:val="24"/>
          <w:highlight w:val="yellow"/>
        </w:rPr>
        <w:t xml:space="preserve"> навчальних днів)</w:t>
      </w:r>
    </w:p>
    <w:p w:rsidR="00431095" w:rsidRPr="000112E8" w:rsidRDefault="00431095" w:rsidP="00431095">
      <w:pPr>
        <w:rPr>
          <w:rFonts w:ascii="Times New Roman" w:hAnsi="Times New Roman" w:cs="Times New Roman"/>
          <w:sz w:val="28"/>
          <w:szCs w:val="24"/>
        </w:rPr>
      </w:pPr>
      <w:r w:rsidRPr="000112E8">
        <w:rPr>
          <w:rFonts w:ascii="Times New Roman" w:hAnsi="Times New Roman" w:cs="Times New Roman"/>
          <w:sz w:val="28"/>
          <w:szCs w:val="24"/>
        </w:rPr>
        <w:lastRenderedPageBreak/>
        <w:t>Канікули:</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rPr>
        <w:t xml:space="preserve">Осінні – </w:t>
      </w:r>
      <w:r w:rsidR="00B2110B">
        <w:rPr>
          <w:rFonts w:ascii="Times New Roman" w:hAnsi="Times New Roman" w:cs="Times New Roman"/>
          <w:sz w:val="28"/>
          <w:szCs w:val="24"/>
          <w:highlight w:val="yellow"/>
        </w:rPr>
        <w:t>28.10 - 03.11</w:t>
      </w:r>
      <w:r w:rsidRPr="000112E8">
        <w:rPr>
          <w:rFonts w:ascii="Times New Roman" w:hAnsi="Times New Roman" w:cs="Times New Roman"/>
          <w:sz w:val="28"/>
          <w:szCs w:val="24"/>
          <w:highlight w:val="yellow"/>
        </w:rPr>
        <w:t xml:space="preserve"> (7</w:t>
      </w:r>
      <w:r w:rsidR="007339D4" w:rsidRPr="000112E8">
        <w:rPr>
          <w:rFonts w:ascii="Times New Roman" w:hAnsi="Times New Roman" w:cs="Times New Roman"/>
          <w:sz w:val="28"/>
          <w:szCs w:val="24"/>
          <w:highlight w:val="yellow"/>
        </w:rPr>
        <w:t xml:space="preserve"> </w:t>
      </w:r>
      <w:r w:rsidRPr="000112E8">
        <w:rPr>
          <w:rFonts w:ascii="Times New Roman" w:hAnsi="Times New Roman" w:cs="Times New Roman"/>
          <w:sz w:val="28"/>
          <w:szCs w:val="24"/>
          <w:highlight w:val="yellow"/>
        </w:rPr>
        <w:t>днів)</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rPr>
        <w:t>Зимові –</w:t>
      </w:r>
      <w:r w:rsidR="00B2110B">
        <w:rPr>
          <w:rFonts w:ascii="Times New Roman" w:hAnsi="Times New Roman" w:cs="Times New Roman"/>
          <w:sz w:val="28"/>
          <w:szCs w:val="24"/>
          <w:highlight w:val="yellow"/>
        </w:rPr>
        <w:t xml:space="preserve"> 23.12 - 03.01 (14</w:t>
      </w:r>
      <w:r w:rsidRPr="000112E8">
        <w:rPr>
          <w:rFonts w:ascii="Times New Roman" w:hAnsi="Times New Roman" w:cs="Times New Roman"/>
          <w:sz w:val="28"/>
          <w:szCs w:val="24"/>
          <w:highlight w:val="yellow"/>
        </w:rPr>
        <w:t xml:space="preserve"> днів)</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rPr>
        <w:t xml:space="preserve">Весняні  </w:t>
      </w:r>
      <w:r w:rsidR="00314B20" w:rsidRPr="000112E8">
        <w:rPr>
          <w:rFonts w:ascii="Times New Roman" w:hAnsi="Times New Roman" w:cs="Times New Roman"/>
          <w:sz w:val="28"/>
          <w:szCs w:val="24"/>
        </w:rPr>
        <w:t>–</w:t>
      </w:r>
      <w:r w:rsidR="00B2110B">
        <w:rPr>
          <w:rFonts w:ascii="Times New Roman" w:hAnsi="Times New Roman" w:cs="Times New Roman"/>
          <w:sz w:val="28"/>
          <w:szCs w:val="24"/>
          <w:highlight w:val="yellow"/>
        </w:rPr>
        <w:t xml:space="preserve"> 24.03 - 30</w:t>
      </w:r>
      <w:r w:rsidRPr="000112E8">
        <w:rPr>
          <w:rFonts w:ascii="Times New Roman" w:hAnsi="Times New Roman" w:cs="Times New Roman"/>
          <w:sz w:val="28"/>
          <w:szCs w:val="24"/>
          <w:highlight w:val="yellow"/>
        </w:rPr>
        <w:t>.03 (7 днів)</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rPr>
        <w:t>Вихідні</w:t>
      </w:r>
      <w:r w:rsidR="00A2146A" w:rsidRPr="000112E8">
        <w:rPr>
          <w:rFonts w:ascii="Times New Roman" w:hAnsi="Times New Roman" w:cs="Times New Roman"/>
          <w:sz w:val="28"/>
          <w:szCs w:val="24"/>
        </w:rPr>
        <w:t xml:space="preserve"> </w:t>
      </w:r>
      <w:r w:rsidR="00A2146A" w:rsidRPr="000112E8">
        <w:rPr>
          <w:rFonts w:ascii="Times New Roman" w:hAnsi="Times New Roman" w:cs="Times New Roman"/>
          <w:sz w:val="28"/>
          <w:szCs w:val="24"/>
          <w:highlight w:val="cyan"/>
        </w:rPr>
        <w:t>(</w:t>
      </w:r>
      <w:r w:rsidR="00314B20" w:rsidRPr="000112E8">
        <w:rPr>
          <w:rFonts w:ascii="Times New Roman" w:hAnsi="Times New Roman" w:cs="Times New Roman"/>
          <w:sz w:val="28"/>
          <w:szCs w:val="24"/>
          <w:highlight w:val="cyan"/>
        </w:rPr>
        <w:t>обрахунок проводиться зважаючи на продовження воєнного стану</w:t>
      </w:r>
      <w:r w:rsidR="00DE6E35" w:rsidRPr="000112E8">
        <w:rPr>
          <w:rFonts w:ascii="Times New Roman" w:hAnsi="Times New Roman" w:cs="Times New Roman"/>
          <w:sz w:val="28"/>
          <w:szCs w:val="24"/>
          <w:highlight w:val="cyan"/>
        </w:rPr>
        <w:t>, під час продовження воєнного стану на наступний період потрібно вносити зміни у структуру</w:t>
      </w:r>
      <w:r w:rsidR="00314B20" w:rsidRPr="000112E8">
        <w:rPr>
          <w:rFonts w:ascii="Times New Roman" w:hAnsi="Times New Roman" w:cs="Times New Roman"/>
          <w:sz w:val="28"/>
          <w:szCs w:val="24"/>
          <w:highlight w:val="cyan"/>
        </w:rPr>
        <w:t>)</w:t>
      </w:r>
    </w:p>
    <w:p w:rsidR="00431095" w:rsidRPr="000112E8" w:rsidRDefault="00A2146A" w:rsidP="00431095">
      <w:pPr>
        <w:rPr>
          <w:rFonts w:ascii="Times New Roman" w:hAnsi="Times New Roman" w:cs="Times New Roman"/>
          <w:sz w:val="28"/>
          <w:szCs w:val="24"/>
          <w:highlight w:val="yellow"/>
        </w:rPr>
      </w:pPr>
      <w:r w:rsidRPr="000112E8">
        <w:rPr>
          <w:rFonts w:ascii="Times New Roman" w:hAnsi="Times New Roman" w:cs="Times New Roman"/>
          <w:sz w:val="28"/>
          <w:szCs w:val="24"/>
          <w:highlight w:val="yellow"/>
        </w:rPr>
        <w:t>01</w:t>
      </w:r>
      <w:r w:rsidR="00431095" w:rsidRPr="000112E8">
        <w:rPr>
          <w:rFonts w:ascii="Times New Roman" w:hAnsi="Times New Roman" w:cs="Times New Roman"/>
          <w:sz w:val="28"/>
          <w:szCs w:val="24"/>
          <w:highlight w:val="yellow"/>
        </w:rPr>
        <w:t>.10 - День захисників України</w:t>
      </w:r>
      <w:r w:rsidR="00BF525F" w:rsidRPr="000112E8">
        <w:rPr>
          <w:rFonts w:ascii="Times New Roman" w:hAnsi="Times New Roman" w:cs="Times New Roman"/>
          <w:sz w:val="28"/>
          <w:szCs w:val="24"/>
          <w:highlight w:val="yellow"/>
        </w:rPr>
        <w:t xml:space="preserve"> (робочий, воєнний стан продовжено)</w:t>
      </w:r>
    </w:p>
    <w:p w:rsidR="00A65544" w:rsidRPr="000112E8" w:rsidRDefault="00A65544" w:rsidP="00431095">
      <w:pPr>
        <w:rPr>
          <w:rFonts w:ascii="Times New Roman" w:hAnsi="Times New Roman" w:cs="Times New Roman"/>
          <w:sz w:val="28"/>
          <w:szCs w:val="24"/>
          <w:highlight w:val="yellow"/>
        </w:rPr>
      </w:pPr>
      <w:r w:rsidRPr="000112E8">
        <w:rPr>
          <w:rFonts w:ascii="Times New Roman" w:hAnsi="Times New Roman" w:cs="Times New Roman"/>
          <w:sz w:val="28"/>
          <w:szCs w:val="24"/>
          <w:highlight w:val="yellow"/>
        </w:rPr>
        <w:t>25.12 – Різдво Христове</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highlight w:val="yellow"/>
        </w:rPr>
        <w:t>08.03 - Міжнародний жіночий день</w:t>
      </w:r>
    </w:p>
    <w:p w:rsidR="00431095" w:rsidRPr="000112E8" w:rsidRDefault="00A65544" w:rsidP="00431095">
      <w:pPr>
        <w:rPr>
          <w:rFonts w:ascii="Times New Roman" w:hAnsi="Times New Roman" w:cs="Times New Roman"/>
          <w:sz w:val="28"/>
          <w:szCs w:val="24"/>
          <w:highlight w:val="yellow"/>
        </w:rPr>
      </w:pPr>
      <w:r w:rsidRPr="000112E8">
        <w:rPr>
          <w:rFonts w:ascii="Times New Roman" w:hAnsi="Times New Roman" w:cs="Times New Roman"/>
          <w:sz w:val="28"/>
          <w:szCs w:val="24"/>
          <w:highlight w:val="yellow"/>
        </w:rPr>
        <w:t>31.03</w:t>
      </w:r>
      <w:r w:rsidR="00431095" w:rsidRPr="000112E8">
        <w:rPr>
          <w:rFonts w:ascii="Times New Roman" w:hAnsi="Times New Roman" w:cs="Times New Roman"/>
          <w:sz w:val="28"/>
          <w:szCs w:val="24"/>
          <w:highlight w:val="yellow"/>
        </w:rPr>
        <w:t xml:space="preserve"> - Велик</w:t>
      </w:r>
      <w:r w:rsidRPr="000112E8">
        <w:rPr>
          <w:rFonts w:ascii="Times New Roman" w:hAnsi="Times New Roman" w:cs="Times New Roman"/>
          <w:sz w:val="28"/>
          <w:szCs w:val="24"/>
          <w:highlight w:val="yellow"/>
        </w:rPr>
        <w:t>день</w:t>
      </w:r>
    </w:p>
    <w:p w:rsidR="00431095" w:rsidRPr="000112E8" w:rsidRDefault="00431095" w:rsidP="00431095">
      <w:pPr>
        <w:rPr>
          <w:rFonts w:ascii="Times New Roman" w:hAnsi="Times New Roman" w:cs="Times New Roman"/>
          <w:sz w:val="28"/>
          <w:szCs w:val="24"/>
          <w:highlight w:val="yellow"/>
        </w:rPr>
      </w:pPr>
      <w:r w:rsidRPr="000112E8">
        <w:rPr>
          <w:rFonts w:ascii="Times New Roman" w:hAnsi="Times New Roman" w:cs="Times New Roman"/>
          <w:sz w:val="28"/>
          <w:szCs w:val="24"/>
          <w:highlight w:val="yellow"/>
        </w:rPr>
        <w:t>01.05 - День праці</w:t>
      </w:r>
    </w:p>
    <w:p w:rsidR="00A65544" w:rsidRPr="000112E8" w:rsidRDefault="00A65544" w:rsidP="00431095">
      <w:pPr>
        <w:rPr>
          <w:rFonts w:ascii="Times New Roman" w:eastAsia="Times New Roman" w:hAnsi="Times New Roman" w:cs="Times New Roman"/>
          <w:sz w:val="28"/>
          <w:szCs w:val="28"/>
          <w:highlight w:val="yellow"/>
          <w:lang w:eastAsia="uk-UA"/>
        </w:rPr>
      </w:pPr>
      <w:r w:rsidRPr="000112E8">
        <w:rPr>
          <w:rFonts w:ascii="Times New Roman" w:hAnsi="Times New Roman" w:cs="Times New Roman"/>
          <w:sz w:val="28"/>
          <w:szCs w:val="24"/>
          <w:highlight w:val="yellow"/>
        </w:rPr>
        <w:t xml:space="preserve">09.05 </w:t>
      </w:r>
      <w:r w:rsidRPr="000112E8">
        <w:rPr>
          <w:rFonts w:ascii="Times New Roman" w:hAnsi="Times New Roman" w:cs="Times New Roman"/>
          <w:sz w:val="28"/>
          <w:szCs w:val="28"/>
          <w:highlight w:val="yellow"/>
        </w:rPr>
        <w:t xml:space="preserve">- </w:t>
      </w:r>
      <w:r w:rsidRPr="000112E8">
        <w:rPr>
          <w:rFonts w:ascii="Times New Roman" w:eastAsia="Times New Roman" w:hAnsi="Times New Roman" w:cs="Times New Roman"/>
          <w:sz w:val="28"/>
          <w:szCs w:val="28"/>
          <w:highlight w:val="yellow"/>
          <w:lang w:eastAsia="uk-UA"/>
        </w:rPr>
        <w:t xml:space="preserve">День перемоги над нацизмом у Другій світовій війні </w:t>
      </w:r>
    </w:p>
    <w:p w:rsidR="00D24EB1" w:rsidRPr="000112E8" w:rsidRDefault="00D24EB1" w:rsidP="00431095">
      <w:pPr>
        <w:rPr>
          <w:rFonts w:ascii="Times New Roman" w:hAnsi="Times New Roman" w:cs="Times New Roman"/>
          <w:sz w:val="28"/>
          <w:szCs w:val="28"/>
          <w:highlight w:val="yellow"/>
        </w:rPr>
      </w:pPr>
      <w:r w:rsidRPr="000112E8">
        <w:rPr>
          <w:rFonts w:ascii="Times New Roman" w:eastAsia="Times New Roman" w:hAnsi="Times New Roman" w:cs="Times New Roman"/>
          <w:sz w:val="28"/>
          <w:szCs w:val="28"/>
          <w:highlight w:val="yellow"/>
          <w:lang w:eastAsia="uk-UA"/>
        </w:rPr>
        <w:t>19.05 - Трійця</w:t>
      </w:r>
    </w:p>
    <w:p w:rsidR="00431095" w:rsidRPr="000112E8" w:rsidRDefault="00431095" w:rsidP="00431095">
      <w:pPr>
        <w:spacing w:after="0" w:line="276" w:lineRule="auto"/>
        <w:ind w:firstLine="709"/>
        <w:jc w:val="both"/>
        <w:rPr>
          <w:rFonts w:ascii="Times New Roman" w:hAnsi="Times New Roman" w:cs="Times New Roman"/>
          <w:sz w:val="28"/>
          <w:szCs w:val="24"/>
          <w:highlight w:val="yellow"/>
        </w:rPr>
      </w:pPr>
      <w:r w:rsidRPr="000112E8">
        <w:rPr>
          <w:rFonts w:ascii="Times New Roman" w:hAnsi="Times New Roman" w:cs="Times New Roman"/>
          <w:sz w:val="28"/>
          <w:szCs w:val="24"/>
          <w:highlight w:val="yellow"/>
        </w:rPr>
        <w:t>Тривалість уроків та перерв:</w:t>
      </w:r>
    </w:p>
    <w:tbl>
      <w:tblPr>
        <w:tblW w:w="5954" w:type="dxa"/>
        <w:tblInd w:w="250" w:type="dxa"/>
        <w:tblCellMar>
          <w:top w:w="15" w:type="dxa"/>
          <w:left w:w="15" w:type="dxa"/>
          <w:bottom w:w="15" w:type="dxa"/>
          <w:right w:w="15" w:type="dxa"/>
        </w:tblCellMar>
        <w:tblLook w:val="04A0" w:firstRow="1" w:lastRow="0" w:firstColumn="1" w:lastColumn="0" w:noHBand="0" w:noVBand="1"/>
      </w:tblPr>
      <w:tblGrid>
        <w:gridCol w:w="3686"/>
        <w:gridCol w:w="2268"/>
      </w:tblGrid>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431095" w:rsidP="00431095">
            <w:pPr>
              <w:spacing w:after="0" w:line="240" w:lineRule="auto"/>
              <w:jc w:val="center"/>
              <w:rPr>
                <w:rFonts w:ascii="Times New Roman" w:eastAsia="Times New Roman" w:hAnsi="Times New Roman" w:cs="Times New Roman"/>
                <w:sz w:val="28"/>
                <w:szCs w:val="24"/>
                <w:highlight w:val="yellow"/>
                <w:lang w:eastAsia="uk-UA"/>
              </w:rPr>
            </w:pPr>
            <w:r w:rsidRPr="000112E8">
              <w:rPr>
                <w:rFonts w:ascii="Times New Roman" w:eastAsia="Times New Roman" w:hAnsi="Times New Roman" w:cs="Times New Roman"/>
                <w:color w:val="000000"/>
                <w:sz w:val="28"/>
                <w:szCs w:val="24"/>
                <w:highlight w:val="yellow"/>
                <w:lang w:eastAsia="uk-UA"/>
              </w:rPr>
              <w:t>Тривалість уроку</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431095" w:rsidP="00431095">
            <w:pPr>
              <w:spacing w:after="0" w:line="240" w:lineRule="auto"/>
              <w:ind w:hanging="545"/>
              <w:jc w:val="center"/>
              <w:rPr>
                <w:rFonts w:ascii="Times New Roman" w:eastAsia="Times New Roman" w:hAnsi="Times New Roman" w:cs="Times New Roman"/>
                <w:sz w:val="28"/>
                <w:szCs w:val="24"/>
                <w:highlight w:val="yellow"/>
                <w:lang w:eastAsia="uk-UA"/>
              </w:rPr>
            </w:pPr>
            <w:r w:rsidRPr="000112E8">
              <w:rPr>
                <w:rFonts w:ascii="Times New Roman" w:eastAsia="Times New Roman" w:hAnsi="Times New Roman" w:cs="Times New Roman"/>
                <w:color w:val="000000"/>
                <w:sz w:val="28"/>
                <w:szCs w:val="24"/>
                <w:highlight w:val="yellow"/>
                <w:lang w:eastAsia="uk-UA"/>
              </w:rPr>
              <w:t>Перерва</w:t>
            </w:r>
          </w:p>
        </w:tc>
      </w:tr>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134413" w:rsidP="00431095">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1 урок – 8.30 – 9.1</w:t>
            </w:r>
            <w:r w:rsidR="00431095" w:rsidRPr="000112E8">
              <w:rPr>
                <w:rFonts w:ascii="Times New Roman" w:eastAsia="Times New Roman" w:hAnsi="Times New Roman" w:cs="Times New Roman"/>
                <w:color w:val="000000"/>
                <w:sz w:val="28"/>
                <w:szCs w:val="24"/>
                <w:highlight w:val="yellow"/>
                <w:lang w:eastAsia="uk-UA"/>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95" w:rsidRPr="000112E8" w:rsidRDefault="00431095" w:rsidP="00431095">
            <w:pPr>
              <w:spacing w:after="0" w:line="240" w:lineRule="auto"/>
              <w:ind w:firstLine="5"/>
              <w:jc w:val="center"/>
              <w:rPr>
                <w:rFonts w:ascii="Times New Roman" w:eastAsia="Times New Roman" w:hAnsi="Times New Roman" w:cs="Times New Roman"/>
                <w:sz w:val="28"/>
                <w:szCs w:val="24"/>
                <w:highlight w:val="yellow"/>
                <w:lang w:eastAsia="uk-UA"/>
              </w:rPr>
            </w:pPr>
            <w:r w:rsidRPr="000112E8">
              <w:rPr>
                <w:rFonts w:ascii="Times New Roman" w:eastAsia="Times New Roman" w:hAnsi="Times New Roman" w:cs="Times New Roman"/>
                <w:color w:val="000000"/>
                <w:sz w:val="28"/>
                <w:szCs w:val="24"/>
                <w:highlight w:val="yellow"/>
                <w:lang w:eastAsia="uk-UA"/>
              </w:rPr>
              <w:t>10 хв.</w:t>
            </w:r>
          </w:p>
        </w:tc>
      </w:tr>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134413" w:rsidP="00431095">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2 урок – 09.25 – 10.1</w:t>
            </w:r>
            <w:r w:rsidR="00431095" w:rsidRPr="000112E8">
              <w:rPr>
                <w:rFonts w:ascii="Times New Roman" w:eastAsia="Times New Roman" w:hAnsi="Times New Roman" w:cs="Times New Roman"/>
                <w:color w:val="000000"/>
                <w:sz w:val="28"/>
                <w:szCs w:val="24"/>
                <w:highlight w:val="yellow"/>
                <w:lang w:eastAsia="uk-UA"/>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95" w:rsidRPr="000112E8" w:rsidRDefault="00134413" w:rsidP="00431095">
            <w:pPr>
              <w:spacing w:after="0" w:line="240" w:lineRule="auto"/>
              <w:ind w:firstLine="5"/>
              <w:jc w:val="center"/>
              <w:rPr>
                <w:rFonts w:ascii="Times New Roman" w:hAnsi="Times New Roman" w:cs="Times New Roman"/>
                <w:sz w:val="28"/>
                <w:szCs w:val="24"/>
                <w:highlight w:val="yellow"/>
              </w:rPr>
            </w:pPr>
            <w:r>
              <w:rPr>
                <w:rFonts w:ascii="Times New Roman" w:eastAsia="Times New Roman" w:hAnsi="Times New Roman" w:cs="Times New Roman"/>
                <w:color w:val="000000"/>
                <w:sz w:val="28"/>
                <w:szCs w:val="24"/>
                <w:highlight w:val="yellow"/>
                <w:lang w:eastAsia="uk-UA"/>
              </w:rPr>
              <w:t>20</w:t>
            </w:r>
            <w:r w:rsidR="00431095" w:rsidRPr="000112E8">
              <w:rPr>
                <w:rFonts w:ascii="Times New Roman" w:eastAsia="Times New Roman" w:hAnsi="Times New Roman" w:cs="Times New Roman"/>
                <w:color w:val="000000"/>
                <w:sz w:val="28"/>
                <w:szCs w:val="24"/>
                <w:highlight w:val="yellow"/>
                <w:lang w:eastAsia="uk-UA"/>
              </w:rPr>
              <w:t xml:space="preserve"> хв.</w:t>
            </w:r>
          </w:p>
        </w:tc>
      </w:tr>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134413" w:rsidP="00431095">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3 урок – 10.30 – 11.15</w:t>
            </w:r>
            <w:r w:rsidR="00431095" w:rsidRPr="000112E8">
              <w:rPr>
                <w:rFonts w:ascii="Times New Roman" w:eastAsia="Times New Roman" w:hAnsi="Times New Roman" w:cs="Times New Roman"/>
                <w:color w:val="000000"/>
                <w:sz w:val="28"/>
                <w:szCs w:val="24"/>
                <w:highlight w:val="yellow"/>
                <w:lang w:eastAsia="uk-UA"/>
              </w:rPr>
              <w:t>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95" w:rsidRPr="000112E8" w:rsidRDefault="00431095" w:rsidP="00431095">
            <w:pPr>
              <w:spacing w:after="0" w:line="240" w:lineRule="auto"/>
              <w:ind w:firstLine="5"/>
              <w:jc w:val="center"/>
              <w:rPr>
                <w:rFonts w:ascii="Times New Roman" w:hAnsi="Times New Roman" w:cs="Times New Roman"/>
                <w:sz w:val="28"/>
                <w:szCs w:val="24"/>
                <w:highlight w:val="yellow"/>
              </w:rPr>
            </w:pPr>
            <w:r w:rsidRPr="000112E8">
              <w:rPr>
                <w:rFonts w:ascii="Times New Roman" w:eastAsia="Times New Roman" w:hAnsi="Times New Roman" w:cs="Times New Roman"/>
                <w:color w:val="000000"/>
                <w:sz w:val="28"/>
                <w:szCs w:val="24"/>
                <w:highlight w:val="yellow"/>
                <w:lang w:eastAsia="uk-UA"/>
              </w:rPr>
              <w:t>20 хв.</w:t>
            </w:r>
          </w:p>
        </w:tc>
      </w:tr>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134413" w:rsidP="00431095">
            <w:pPr>
              <w:spacing w:after="0" w:line="240" w:lineRule="auto"/>
              <w:rPr>
                <w:rFonts w:ascii="Times New Roman" w:eastAsia="Times New Roman" w:hAnsi="Times New Roman" w:cs="Times New Roman"/>
                <w:color w:val="000000"/>
                <w:sz w:val="28"/>
                <w:szCs w:val="24"/>
                <w:highlight w:val="yellow"/>
                <w:lang w:eastAsia="uk-UA"/>
              </w:rPr>
            </w:pPr>
            <w:r>
              <w:rPr>
                <w:rFonts w:ascii="Times New Roman" w:eastAsia="Times New Roman" w:hAnsi="Times New Roman" w:cs="Times New Roman"/>
                <w:color w:val="000000"/>
                <w:sz w:val="28"/>
                <w:szCs w:val="24"/>
                <w:highlight w:val="yellow"/>
                <w:lang w:eastAsia="uk-UA"/>
              </w:rPr>
              <w:t>4 урок – 11.35 – 12.20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95" w:rsidRPr="000112E8" w:rsidRDefault="00134413" w:rsidP="00431095">
            <w:pPr>
              <w:spacing w:after="0" w:line="240" w:lineRule="auto"/>
              <w:ind w:firstLine="5"/>
              <w:jc w:val="center"/>
              <w:rPr>
                <w:rFonts w:ascii="Times New Roman" w:hAnsi="Times New Roman" w:cs="Times New Roman"/>
                <w:sz w:val="28"/>
                <w:szCs w:val="24"/>
                <w:highlight w:val="yellow"/>
              </w:rPr>
            </w:pPr>
            <w:r>
              <w:rPr>
                <w:rFonts w:ascii="Times New Roman" w:eastAsia="Times New Roman" w:hAnsi="Times New Roman" w:cs="Times New Roman"/>
                <w:color w:val="000000"/>
                <w:sz w:val="28"/>
                <w:szCs w:val="24"/>
                <w:highlight w:val="yellow"/>
                <w:lang w:eastAsia="uk-UA"/>
              </w:rPr>
              <w:t>1</w:t>
            </w:r>
            <w:r w:rsidR="00040AEF" w:rsidRPr="000112E8">
              <w:rPr>
                <w:rFonts w:ascii="Times New Roman" w:eastAsia="Times New Roman" w:hAnsi="Times New Roman" w:cs="Times New Roman"/>
                <w:color w:val="000000"/>
                <w:sz w:val="28"/>
                <w:szCs w:val="24"/>
                <w:highlight w:val="yellow"/>
                <w:lang w:eastAsia="uk-UA"/>
              </w:rPr>
              <w:t>0</w:t>
            </w:r>
            <w:r w:rsidR="00431095" w:rsidRPr="000112E8">
              <w:rPr>
                <w:rFonts w:ascii="Times New Roman" w:eastAsia="Times New Roman" w:hAnsi="Times New Roman" w:cs="Times New Roman"/>
                <w:color w:val="000000"/>
                <w:sz w:val="28"/>
                <w:szCs w:val="24"/>
                <w:highlight w:val="yellow"/>
                <w:lang w:eastAsia="uk-UA"/>
              </w:rPr>
              <w:t xml:space="preserve"> хв.</w:t>
            </w:r>
          </w:p>
        </w:tc>
      </w:tr>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134413" w:rsidP="00431095">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5 урок – 12.30</w:t>
            </w:r>
            <w:r w:rsidR="00040AEF" w:rsidRPr="000112E8">
              <w:rPr>
                <w:rFonts w:ascii="Times New Roman" w:eastAsia="Times New Roman" w:hAnsi="Times New Roman" w:cs="Times New Roman"/>
                <w:color w:val="000000"/>
                <w:sz w:val="28"/>
                <w:szCs w:val="24"/>
                <w:highlight w:val="yellow"/>
                <w:lang w:eastAsia="uk-UA"/>
              </w:rPr>
              <w:t>– 13.</w:t>
            </w:r>
            <w:r>
              <w:rPr>
                <w:rFonts w:ascii="Times New Roman" w:eastAsia="Times New Roman" w:hAnsi="Times New Roman" w:cs="Times New Roman"/>
                <w:color w:val="000000"/>
                <w:sz w:val="28"/>
                <w:szCs w:val="24"/>
                <w:highlight w:val="yellow"/>
                <w:lang w:eastAsia="uk-UA"/>
              </w:rPr>
              <w:t>1</w:t>
            </w:r>
            <w:r w:rsidR="00431095" w:rsidRPr="000112E8">
              <w:rPr>
                <w:rFonts w:ascii="Times New Roman" w:eastAsia="Times New Roman" w:hAnsi="Times New Roman" w:cs="Times New Roman"/>
                <w:color w:val="000000"/>
                <w:sz w:val="28"/>
                <w:szCs w:val="24"/>
                <w:highlight w:val="yellow"/>
                <w:lang w:eastAsia="uk-UA"/>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95" w:rsidRPr="000112E8" w:rsidRDefault="00134413" w:rsidP="00431095">
            <w:pPr>
              <w:spacing w:after="0" w:line="240" w:lineRule="auto"/>
              <w:ind w:firstLine="5"/>
              <w:jc w:val="center"/>
              <w:rPr>
                <w:rFonts w:ascii="Times New Roman" w:hAnsi="Times New Roman" w:cs="Times New Roman"/>
                <w:sz w:val="28"/>
                <w:szCs w:val="24"/>
                <w:highlight w:val="yellow"/>
              </w:rPr>
            </w:pPr>
            <w:r>
              <w:rPr>
                <w:rFonts w:ascii="Times New Roman" w:eastAsia="Times New Roman" w:hAnsi="Times New Roman" w:cs="Times New Roman"/>
                <w:color w:val="000000"/>
                <w:sz w:val="28"/>
                <w:szCs w:val="24"/>
                <w:highlight w:val="yellow"/>
                <w:lang w:eastAsia="uk-UA"/>
              </w:rPr>
              <w:t>10</w:t>
            </w:r>
            <w:r w:rsidR="00431095" w:rsidRPr="000112E8">
              <w:rPr>
                <w:rFonts w:ascii="Times New Roman" w:eastAsia="Times New Roman" w:hAnsi="Times New Roman" w:cs="Times New Roman"/>
                <w:color w:val="000000"/>
                <w:sz w:val="28"/>
                <w:szCs w:val="24"/>
                <w:highlight w:val="yellow"/>
                <w:lang w:eastAsia="uk-UA"/>
              </w:rPr>
              <w:t xml:space="preserve"> хв.</w:t>
            </w:r>
          </w:p>
        </w:tc>
      </w:tr>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134413" w:rsidP="00431095">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6 урок – 13.25 – 14.1</w:t>
            </w:r>
            <w:r w:rsidR="00040AEF" w:rsidRPr="000112E8">
              <w:rPr>
                <w:rFonts w:ascii="Times New Roman" w:eastAsia="Times New Roman" w:hAnsi="Times New Roman" w:cs="Times New Roman"/>
                <w:color w:val="000000"/>
                <w:sz w:val="28"/>
                <w:szCs w:val="24"/>
                <w:highlight w:val="yellow"/>
                <w:lang w:eastAsia="uk-UA"/>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95" w:rsidRPr="000112E8" w:rsidRDefault="00431095" w:rsidP="00431095">
            <w:pPr>
              <w:spacing w:after="0" w:line="240" w:lineRule="auto"/>
              <w:ind w:firstLine="5"/>
              <w:jc w:val="center"/>
              <w:rPr>
                <w:rFonts w:ascii="Times New Roman" w:hAnsi="Times New Roman" w:cs="Times New Roman"/>
                <w:sz w:val="28"/>
                <w:szCs w:val="24"/>
                <w:highlight w:val="yellow"/>
              </w:rPr>
            </w:pPr>
            <w:r w:rsidRPr="000112E8">
              <w:rPr>
                <w:rFonts w:ascii="Times New Roman" w:eastAsia="Times New Roman" w:hAnsi="Times New Roman" w:cs="Times New Roman"/>
                <w:color w:val="000000"/>
                <w:sz w:val="28"/>
                <w:szCs w:val="24"/>
                <w:highlight w:val="yellow"/>
                <w:lang w:eastAsia="uk-UA"/>
              </w:rPr>
              <w:t>10 хв.</w:t>
            </w:r>
          </w:p>
        </w:tc>
      </w:tr>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1095" w:rsidRPr="000112E8" w:rsidRDefault="00134413" w:rsidP="00431095">
            <w:pPr>
              <w:spacing w:after="0" w:line="240" w:lineRule="auto"/>
              <w:rPr>
                <w:rFonts w:ascii="Times New Roman" w:eastAsia="Times New Roman" w:hAnsi="Times New Roman" w:cs="Times New Roman"/>
                <w:sz w:val="28"/>
                <w:szCs w:val="24"/>
                <w:highlight w:val="yellow"/>
                <w:lang w:eastAsia="uk-UA"/>
              </w:rPr>
            </w:pPr>
            <w:r>
              <w:rPr>
                <w:rFonts w:ascii="Times New Roman" w:eastAsia="Times New Roman" w:hAnsi="Times New Roman" w:cs="Times New Roman"/>
                <w:color w:val="000000"/>
                <w:sz w:val="28"/>
                <w:szCs w:val="24"/>
                <w:highlight w:val="yellow"/>
                <w:lang w:eastAsia="uk-UA"/>
              </w:rPr>
              <w:t>7 урок – 14.20 – 15.0</w:t>
            </w:r>
            <w:r w:rsidR="0041145E" w:rsidRPr="000112E8">
              <w:rPr>
                <w:rFonts w:ascii="Times New Roman" w:eastAsia="Times New Roman" w:hAnsi="Times New Roman" w:cs="Times New Roman"/>
                <w:color w:val="000000"/>
                <w:sz w:val="28"/>
                <w:szCs w:val="24"/>
                <w:highlight w:val="yellow"/>
                <w:lang w:eastAsia="uk-UA"/>
              </w:rPr>
              <w:t>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1095" w:rsidRPr="000112E8" w:rsidRDefault="0041145E" w:rsidP="00431095">
            <w:pPr>
              <w:spacing w:after="0" w:line="240" w:lineRule="auto"/>
              <w:ind w:firstLine="5"/>
              <w:jc w:val="center"/>
              <w:rPr>
                <w:rFonts w:ascii="Times New Roman" w:hAnsi="Times New Roman" w:cs="Times New Roman"/>
                <w:sz w:val="28"/>
                <w:szCs w:val="24"/>
                <w:highlight w:val="yellow"/>
              </w:rPr>
            </w:pPr>
            <w:r w:rsidRPr="000112E8">
              <w:rPr>
                <w:rFonts w:ascii="Times New Roman" w:eastAsia="Times New Roman" w:hAnsi="Times New Roman" w:cs="Times New Roman"/>
                <w:color w:val="000000"/>
                <w:sz w:val="28"/>
                <w:szCs w:val="24"/>
                <w:highlight w:val="yellow"/>
                <w:lang w:eastAsia="uk-UA"/>
              </w:rPr>
              <w:t>10</w:t>
            </w:r>
            <w:r w:rsidR="00431095" w:rsidRPr="000112E8">
              <w:rPr>
                <w:rFonts w:ascii="Times New Roman" w:eastAsia="Times New Roman" w:hAnsi="Times New Roman" w:cs="Times New Roman"/>
                <w:color w:val="000000"/>
                <w:sz w:val="28"/>
                <w:szCs w:val="24"/>
                <w:highlight w:val="yellow"/>
                <w:lang w:eastAsia="uk-UA"/>
              </w:rPr>
              <w:t xml:space="preserve"> хв.</w:t>
            </w:r>
          </w:p>
        </w:tc>
      </w:tr>
      <w:tr w:rsidR="00431095" w:rsidRPr="000112E8" w:rsidTr="00431095">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095" w:rsidRPr="000112E8" w:rsidRDefault="00134413" w:rsidP="00431095">
            <w:pPr>
              <w:spacing w:after="0" w:line="240" w:lineRule="auto"/>
              <w:rPr>
                <w:rFonts w:ascii="Times New Roman" w:eastAsia="Times New Roman" w:hAnsi="Times New Roman" w:cs="Times New Roman"/>
                <w:color w:val="000000"/>
                <w:sz w:val="28"/>
                <w:szCs w:val="24"/>
                <w:lang w:eastAsia="uk-UA"/>
              </w:rPr>
            </w:pPr>
            <w:r>
              <w:rPr>
                <w:rFonts w:ascii="Times New Roman" w:eastAsia="Times New Roman" w:hAnsi="Times New Roman" w:cs="Times New Roman"/>
                <w:color w:val="000000"/>
                <w:sz w:val="28"/>
                <w:szCs w:val="24"/>
                <w:highlight w:val="yellow"/>
                <w:lang w:eastAsia="uk-UA"/>
              </w:rPr>
              <w:t>8 урок – 15.15 – 16.0</w:t>
            </w:r>
            <w:r w:rsidR="0041145E" w:rsidRPr="000112E8">
              <w:rPr>
                <w:rFonts w:ascii="Times New Roman" w:eastAsia="Times New Roman" w:hAnsi="Times New Roman" w:cs="Times New Roman"/>
                <w:color w:val="000000"/>
                <w:sz w:val="28"/>
                <w:szCs w:val="24"/>
                <w:highlight w:val="yellow"/>
                <w:lang w:eastAsia="uk-UA"/>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095" w:rsidRPr="000112E8" w:rsidRDefault="00431095" w:rsidP="00431095">
            <w:pPr>
              <w:spacing w:after="0" w:line="240" w:lineRule="auto"/>
              <w:jc w:val="center"/>
              <w:rPr>
                <w:rFonts w:ascii="Times New Roman" w:eastAsia="Times New Roman" w:hAnsi="Times New Roman" w:cs="Times New Roman"/>
                <w:color w:val="000000"/>
                <w:sz w:val="28"/>
                <w:szCs w:val="24"/>
                <w:lang w:eastAsia="uk-UA"/>
              </w:rPr>
            </w:pPr>
          </w:p>
        </w:tc>
      </w:tr>
    </w:tbl>
    <w:p w:rsidR="00431095" w:rsidRPr="000112E8" w:rsidRDefault="00431095" w:rsidP="00431095">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Режим дня відповідає вимогам Санітарного регламенту для закладів загальної середньої освіти, створює оптимальні умови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431095" w:rsidRPr="006A51D0" w:rsidRDefault="00431095" w:rsidP="00431095">
      <w:pPr>
        <w:pStyle w:val="a3"/>
        <w:widowControl/>
        <w:numPr>
          <w:ilvl w:val="0"/>
          <w:numId w:val="7"/>
        </w:numPr>
        <w:autoSpaceDE/>
        <w:autoSpaceDN/>
        <w:spacing w:line="276" w:lineRule="auto"/>
        <w:ind w:left="0" w:firstLine="709"/>
        <w:contextualSpacing/>
        <w:rPr>
          <w:b/>
          <w:sz w:val="28"/>
          <w:szCs w:val="24"/>
        </w:rPr>
      </w:pPr>
      <w:r w:rsidRPr="006A51D0">
        <w:rPr>
          <w:b/>
          <w:sz w:val="28"/>
          <w:szCs w:val="24"/>
        </w:rPr>
        <w:t>Вимоги до осіб, які можуть розпочати навчання освітньою програмою</w:t>
      </w:r>
    </w:p>
    <w:p w:rsidR="00431095" w:rsidRPr="000112E8" w:rsidRDefault="00431095" w:rsidP="00431095">
      <w:pPr>
        <w:spacing w:line="276" w:lineRule="auto"/>
        <w:ind w:firstLine="708"/>
        <w:contextualSpacing/>
        <w:jc w:val="both"/>
        <w:rPr>
          <w:rFonts w:ascii="Times New Roman" w:hAnsi="Times New Roman" w:cs="Times New Roman"/>
          <w:sz w:val="28"/>
          <w:szCs w:val="24"/>
        </w:rPr>
      </w:pPr>
      <w:r w:rsidRPr="000112E8">
        <w:rPr>
          <w:rFonts w:ascii="Times New Roman" w:hAnsi="Times New Roman" w:cs="Times New Roman"/>
          <w:sz w:val="28"/>
          <w:szCs w:val="24"/>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w:t>
      </w:r>
      <w:r w:rsidRPr="000112E8">
        <w:rPr>
          <w:rFonts w:ascii="Times New Roman" w:hAnsi="Times New Roman" w:cs="Times New Roman"/>
          <w:sz w:val="28"/>
          <w:szCs w:val="24"/>
        </w:rPr>
        <w:lastRenderedPageBreak/>
        <w:t>документом (свідоцтвом досягнень, свідоцтвом про здобуття початкової освіти).</w:t>
      </w:r>
    </w:p>
    <w:p w:rsidR="00431095" w:rsidRPr="000112E8" w:rsidRDefault="00431095" w:rsidP="00431095">
      <w:pPr>
        <w:spacing w:line="276" w:lineRule="auto"/>
        <w:ind w:firstLine="708"/>
        <w:contextualSpacing/>
        <w:jc w:val="both"/>
        <w:rPr>
          <w:rFonts w:ascii="Times New Roman" w:hAnsi="Times New Roman" w:cs="Times New Roman"/>
          <w:sz w:val="28"/>
          <w:szCs w:val="24"/>
        </w:rPr>
      </w:pPr>
      <w:r w:rsidRPr="000112E8">
        <w:rPr>
          <w:rFonts w:ascii="Times New Roman" w:hAnsi="Times New Roman" w:cs="Times New Roman"/>
          <w:sz w:val="28"/>
          <w:szCs w:val="24"/>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431095" w:rsidRPr="000112E8" w:rsidRDefault="00431095" w:rsidP="00431095">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Особи з особливими освітніми потребами можуть розпочинати здобуття </w:t>
      </w:r>
      <w:r w:rsidR="00147EEF" w:rsidRPr="000112E8">
        <w:rPr>
          <w:rFonts w:ascii="Times New Roman" w:hAnsi="Times New Roman" w:cs="Times New Roman"/>
          <w:sz w:val="28"/>
          <w:szCs w:val="24"/>
        </w:rPr>
        <w:t>базової</w:t>
      </w:r>
      <w:r w:rsidRPr="000112E8">
        <w:rPr>
          <w:rFonts w:ascii="Times New Roman" w:hAnsi="Times New Roman" w:cs="Times New Roman"/>
          <w:sz w:val="28"/>
          <w:szCs w:val="24"/>
        </w:rPr>
        <w:t xml:space="preserve"> середньої освіти за інших умов.</w:t>
      </w:r>
    </w:p>
    <w:p w:rsidR="00431095" w:rsidRPr="000112E8" w:rsidRDefault="00431095" w:rsidP="00431095">
      <w:pPr>
        <w:spacing w:after="0" w:line="276" w:lineRule="auto"/>
        <w:ind w:firstLine="709"/>
        <w:jc w:val="both"/>
        <w:rPr>
          <w:rFonts w:ascii="Times New Roman" w:hAnsi="Times New Roman" w:cs="Times New Roman"/>
          <w:sz w:val="28"/>
          <w:szCs w:val="24"/>
        </w:rPr>
      </w:pPr>
    </w:p>
    <w:p w:rsidR="00431095" w:rsidRPr="006A51D0" w:rsidRDefault="00431095" w:rsidP="006A51D0">
      <w:pPr>
        <w:pStyle w:val="a3"/>
        <w:widowControl/>
        <w:numPr>
          <w:ilvl w:val="0"/>
          <w:numId w:val="7"/>
        </w:numPr>
        <w:autoSpaceDE/>
        <w:autoSpaceDN/>
        <w:spacing w:line="276" w:lineRule="auto"/>
        <w:contextualSpacing/>
        <w:jc w:val="center"/>
        <w:rPr>
          <w:b/>
          <w:sz w:val="28"/>
          <w:szCs w:val="24"/>
        </w:rPr>
      </w:pPr>
      <w:r w:rsidRPr="006A51D0">
        <w:rPr>
          <w:b/>
          <w:sz w:val="28"/>
          <w:szCs w:val="24"/>
        </w:rPr>
        <w:t>Загальний обсяг навчального навантаження та орієнтовна тривалість і можливі взаємозв’язки освітніх галузей, предметів, дисциплін.</w:t>
      </w:r>
    </w:p>
    <w:p w:rsidR="00B42C11" w:rsidRPr="000112E8" w:rsidRDefault="00B42C11" w:rsidP="00B42C11">
      <w:pPr>
        <w:spacing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w:t>
      </w:r>
      <w:r w:rsidR="00677910" w:rsidRPr="000112E8">
        <w:rPr>
          <w:rFonts w:ascii="Times New Roman" w:hAnsi="Times New Roman" w:cs="Times New Roman"/>
          <w:sz w:val="28"/>
          <w:szCs w:val="24"/>
        </w:rPr>
        <w:t>закладу</w:t>
      </w:r>
      <w:r w:rsidRPr="000112E8">
        <w:rPr>
          <w:rFonts w:ascii="Times New Roman" w:hAnsi="Times New Roman" w:cs="Times New Roman"/>
          <w:sz w:val="28"/>
          <w:szCs w:val="24"/>
        </w:rPr>
        <w:t xml:space="preserve"> освіти встановлено у межах вказаного в Державному стандарті та Типовій освітній програмі діапазону мінімального та максимального показників. </w:t>
      </w:r>
    </w:p>
    <w:tbl>
      <w:tblPr>
        <w:tblStyle w:val="a5"/>
        <w:tblW w:w="9639" w:type="dxa"/>
        <w:tblInd w:w="-5" w:type="dxa"/>
        <w:tblLayout w:type="fixed"/>
        <w:tblLook w:val="04A0" w:firstRow="1" w:lastRow="0" w:firstColumn="1" w:lastColumn="0" w:noHBand="0" w:noVBand="1"/>
      </w:tblPr>
      <w:tblGrid>
        <w:gridCol w:w="1560"/>
        <w:gridCol w:w="992"/>
        <w:gridCol w:w="709"/>
        <w:gridCol w:w="850"/>
        <w:gridCol w:w="709"/>
        <w:gridCol w:w="709"/>
        <w:gridCol w:w="850"/>
        <w:gridCol w:w="709"/>
        <w:gridCol w:w="709"/>
        <w:gridCol w:w="850"/>
        <w:gridCol w:w="992"/>
      </w:tblGrid>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5A5B43">
            <w:pPr>
              <w:pStyle w:val="aa"/>
              <w:spacing w:line="276" w:lineRule="auto"/>
              <w:rPr>
                <w:sz w:val="20"/>
                <w:szCs w:val="20"/>
                <w:lang w:val="uk-UA"/>
              </w:rPr>
            </w:pPr>
            <w:r w:rsidRPr="000112E8">
              <w:rPr>
                <w:sz w:val="20"/>
                <w:szCs w:val="20"/>
                <w:lang w:val="uk-UA"/>
              </w:rPr>
              <w:t>Назва освітньої галузі</w:t>
            </w:r>
          </w:p>
        </w:tc>
        <w:tc>
          <w:tcPr>
            <w:tcW w:w="992"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603B97">
            <w:pPr>
              <w:pStyle w:val="aa"/>
              <w:spacing w:line="276" w:lineRule="auto"/>
              <w:jc w:val="both"/>
              <w:rPr>
                <w:sz w:val="20"/>
                <w:szCs w:val="20"/>
                <w:lang w:val="uk-UA"/>
              </w:rPr>
            </w:pPr>
            <w:r w:rsidRPr="000112E8">
              <w:rPr>
                <w:sz w:val="20"/>
                <w:szCs w:val="20"/>
                <w:lang w:val="uk-UA"/>
              </w:rPr>
              <w:t>Навчальне навантаження</w:t>
            </w:r>
          </w:p>
        </w:tc>
        <w:tc>
          <w:tcPr>
            <w:tcW w:w="2268" w:type="dxa"/>
            <w:gridSpan w:val="3"/>
            <w:tcBorders>
              <w:top w:val="single" w:sz="4" w:space="0" w:color="auto"/>
              <w:left w:val="single" w:sz="4" w:space="0" w:color="auto"/>
              <w:bottom w:val="single" w:sz="4" w:space="0" w:color="auto"/>
              <w:right w:val="single" w:sz="4" w:space="0" w:color="auto"/>
            </w:tcBorders>
            <w:hideMark/>
          </w:tcPr>
          <w:p w:rsidR="00333CBA" w:rsidRPr="000112E8" w:rsidRDefault="00333CBA" w:rsidP="00603B97">
            <w:pPr>
              <w:pStyle w:val="aa"/>
              <w:spacing w:before="0" w:beforeAutospacing="0" w:after="0" w:afterAutospacing="0" w:line="276" w:lineRule="auto"/>
              <w:jc w:val="both"/>
              <w:rPr>
                <w:sz w:val="20"/>
                <w:szCs w:val="20"/>
                <w:lang w:val="uk-UA"/>
              </w:rPr>
            </w:pPr>
            <w:r w:rsidRPr="000112E8">
              <w:rPr>
                <w:sz w:val="20"/>
                <w:szCs w:val="20"/>
                <w:lang w:val="uk-UA"/>
              </w:rPr>
              <w:t xml:space="preserve">5 клас </w:t>
            </w:r>
          </w:p>
        </w:tc>
        <w:tc>
          <w:tcPr>
            <w:tcW w:w="2268" w:type="dxa"/>
            <w:gridSpan w:val="3"/>
            <w:tcBorders>
              <w:top w:val="single" w:sz="4" w:space="0" w:color="auto"/>
              <w:left w:val="single" w:sz="4" w:space="0" w:color="auto"/>
              <w:bottom w:val="single" w:sz="4" w:space="0" w:color="auto"/>
              <w:right w:val="single" w:sz="4" w:space="0" w:color="auto"/>
            </w:tcBorders>
          </w:tcPr>
          <w:p w:rsidR="00333CBA" w:rsidRPr="000112E8" w:rsidRDefault="00333CBA" w:rsidP="00603B97">
            <w:pPr>
              <w:pStyle w:val="aa"/>
              <w:spacing w:before="0" w:beforeAutospacing="0" w:after="0" w:afterAutospacing="0" w:line="276" w:lineRule="auto"/>
              <w:jc w:val="both"/>
              <w:rPr>
                <w:sz w:val="20"/>
                <w:szCs w:val="20"/>
                <w:lang w:val="uk-UA"/>
              </w:rPr>
            </w:pPr>
            <w:r w:rsidRPr="000112E8">
              <w:rPr>
                <w:sz w:val="20"/>
                <w:szCs w:val="20"/>
                <w:lang w:val="uk-UA"/>
              </w:rPr>
              <w:t>6 клас</w:t>
            </w:r>
          </w:p>
        </w:tc>
        <w:tc>
          <w:tcPr>
            <w:tcW w:w="2551" w:type="dxa"/>
            <w:gridSpan w:val="3"/>
            <w:tcBorders>
              <w:top w:val="single" w:sz="4" w:space="0" w:color="auto"/>
              <w:left w:val="single" w:sz="4" w:space="0" w:color="auto"/>
              <w:bottom w:val="single" w:sz="4" w:space="0" w:color="auto"/>
              <w:right w:val="single" w:sz="4" w:space="0" w:color="auto"/>
            </w:tcBorders>
          </w:tcPr>
          <w:p w:rsidR="00333CBA" w:rsidRPr="000112E8" w:rsidRDefault="00333CBA" w:rsidP="00603B97">
            <w:pPr>
              <w:pStyle w:val="aa"/>
              <w:spacing w:before="0" w:beforeAutospacing="0" w:after="0" w:afterAutospacing="0" w:line="276" w:lineRule="auto"/>
              <w:jc w:val="both"/>
              <w:rPr>
                <w:sz w:val="20"/>
                <w:szCs w:val="20"/>
                <w:lang w:val="uk-UA"/>
              </w:rPr>
            </w:pPr>
            <w:r w:rsidRPr="000112E8">
              <w:rPr>
                <w:sz w:val="20"/>
                <w:szCs w:val="20"/>
                <w:lang w:val="uk-UA"/>
              </w:rPr>
              <w:t>7 клас</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Мінімальне*</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Максимальне*</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Мінімальне*</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Максимальне*</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Рекомендоване*</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Мінімальне*</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Максимальне*</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Мовно-літературна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11</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10</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9</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12</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385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350</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455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385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350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455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350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315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420</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Математична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6</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4</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6</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140</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210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140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210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175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140</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35"/>
              <w:jc w:val="both"/>
              <w:rPr>
                <w:sz w:val="20"/>
                <w:szCs w:val="20"/>
                <w:lang w:val="uk-UA"/>
              </w:rPr>
            </w:pPr>
            <w:r w:rsidRPr="000112E8">
              <w:rPr>
                <w:sz w:val="20"/>
                <w:szCs w:val="20"/>
                <w:lang w:val="uk-UA"/>
              </w:rPr>
              <w:t>210</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Природнича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4</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9</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140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175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262,5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245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315</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 xml:space="preserve">Соціальна і здоров’я-збережувальна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Громадянська та історична</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Технологічна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Інформатична</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52,5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Мистецька</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w:t>
            </w: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105</w:t>
            </w:r>
          </w:p>
        </w:tc>
      </w:tr>
      <w:tr w:rsidR="00C62719"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c>
          <w:tcPr>
            <w:tcW w:w="992"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3</w:t>
            </w:r>
          </w:p>
        </w:tc>
      </w:tr>
      <w:tr w:rsidR="00C62719"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C62719" w:rsidRPr="000112E8" w:rsidRDefault="00C62719" w:rsidP="00C62719">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hideMark/>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709"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850"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c>
          <w:tcPr>
            <w:tcW w:w="992" w:type="dxa"/>
            <w:tcBorders>
              <w:top w:val="single" w:sz="4" w:space="0" w:color="auto"/>
              <w:left w:val="single" w:sz="4" w:space="0" w:color="auto"/>
              <w:bottom w:val="single" w:sz="4" w:space="0" w:color="auto"/>
              <w:right w:val="single" w:sz="4" w:space="0" w:color="auto"/>
            </w:tcBorders>
          </w:tcPr>
          <w:p w:rsidR="00C62719"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105</w:t>
            </w: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Усього</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29</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34</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1015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1120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1190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hd w:val="clear" w:color="auto" w:fill="FFFFFF"/>
              <w:spacing w:line="276" w:lineRule="auto"/>
              <w:jc w:val="both"/>
              <w:rPr>
                <w:sz w:val="20"/>
                <w:szCs w:val="20"/>
                <w:lang w:val="uk-UA"/>
              </w:rPr>
            </w:pPr>
            <w:r w:rsidRPr="000112E8">
              <w:rPr>
                <w:sz w:val="20"/>
                <w:szCs w:val="20"/>
                <w:lang w:val="uk-UA"/>
              </w:rPr>
              <w:t xml:space="preserve">Додаткові години для вивчення предметів освітніх галузей, вибіркових освітніх компонентів, проведення індивідуальних консультацій та групових занять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70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hd w:val="clear" w:color="auto" w:fill="FFFFFF"/>
              <w:spacing w:line="276" w:lineRule="auto"/>
              <w:jc w:val="both"/>
              <w:rPr>
                <w:sz w:val="20"/>
                <w:szCs w:val="20"/>
                <w:lang w:val="uk-UA"/>
              </w:rPr>
            </w:pPr>
            <w:r w:rsidRPr="000112E8">
              <w:rPr>
                <w:sz w:val="20"/>
                <w:szCs w:val="20"/>
                <w:lang w:val="uk-UA"/>
              </w:rPr>
              <w:t xml:space="preserve">Загальнорічна кількість навчальних годин, що фінансуються з бюджету (без урахування поділу на групи) </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34</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35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1085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1190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1225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val="restart"/>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Гранично допустиме навантаження учнів****</w:t>
            </w: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 xml:space="preserve">На тиждень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28</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31</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333CBA">
            <w:pPr>
              <w:pStyle w:val="aa"/>
              <w:spacing w:before="0" w:beforeAutospacing="0" w:after="0" w:afterAutospacing="0" w:line="276" w:lineRule="auto"/>
              <w:jc w:val="both"/>
              <w:rPr>
                <w:sz w:val="20"/>
                <w:szCs w:val="20"/>
                <w:lang w:val="uk-UA"/>
              </w:rPr>
            </w:pPr>
            <w:r w:rsidRPr="000112E8">
              <w:rPr>
                <w:sz w:val="20"/>
                <w:szCs w:val="20"/>
                <w:lang w:val="uk-UA"/>
              </w:rPr>
              <w:t>32</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p>
        </w:tc>
      </w:tr>
      <w:tr w:rsidR="00333CBA" w:rsidRPr="000112E8" w:rsidTr="00333CBA">
        <w:tc>
          <w:tcPr>
            <w:tcW w:w="1560" w:type="dxa"/>
            <w:vMerge/>
            <w:tcBorders>
              <w:top w:val="single" w:sz="4" w:space="0" w:color="auto"/>
              <w:left w:val="single" w:sz="4" w:space="0" w:color="auto"/>
              <w:bottom w:val="single" w:sz="4" w:space="0" w:color="auto"/>
              <w:right w:val="single" w:sz="4" w:space="0" w:color="auto"/>
            </w:tcBorders>
            <w:vAlign w:val="center"/>
            <w:hideMark/>
          </w:tcPr>
          <w:p w:rsidR="00333CBA" w:rsidRPr="000112E8" w:rsidRDefault="00333CBA" w:rsidP="00333CBA">
            <w:pPr>
              <w:spacing w:line="276" w:lineRule="auto"/>
              <w:jc w:val="both"/>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 xml:space="preserve">На рік </w:t>
            </w:r>
          </w:p>
        </w:tc>
        <w:tc>
          <w:tcPr>
            <w:tcW w:w="709" w:type="dxa"/>
            <w:tcBorders>
              <w:top w:val="single" w:sz="4" w:space="0" w:color="auto"/>
              <w:left w:val="single" w:sz="4" w:space="0" w:color="auto"/>
              <w:bottom w:val="single" w:sz="4" w:space="0" w:color="auto"/>
              <w:right w:val="single" w:sz="4" w:space="0" w:color="auto"/>
            </w:tcBorders>
            <w:hideMark/>
          </w:tcPr>
          <w:p w:rsidR="00333CBA" w:rsidRPr="000112E8" w:rsidRDefault="00333CBA" w:rsidP="00333CBA">
            <w:pPr>
              <w:pStyle w:val="aa"/>
              <w:spacing w:before="0" w:beforeAutospacing="0" w:after="0" w:afterAutospacing="0" w:line="276" w:lineRule="auto"/>
              <w:rPr>
                <w:sz w:val="20"/>
                <w:szCs w:val="20"/>
                <w:lang w:val="uk-UA"/>
              </w:rPr>
            </w:pPr>
            <w:r w:rsidRPr="000112E8">
              <w:rPr>
                <w:sz w:val="20"/>
                <w:szCs w:val="20"/>
                <w:lang w:val="uk-UA"/>
              </w:rPr>
              <w:t>980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jc w:val="both"/>
              <w:rPr>
                <w:sz w:val="20"/>
                <w:szCs w:val="20"/>
                <w:lang w:val="uk-UA"/>
              </w:rPr>
            </w:pPr>
            <w:r w:rsidRPr="000112E8">
              <w:rPr>
                <w:sz w:val="20"/>
                <w:szCs w:val="20"/>
                <w:lang w:val="uk-UA"/>
              </w:rPr>
              <w:t>1085</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rsidR="00333CBA" w:rsidRPr="000112E8" w:rsidRDefault="00C62719" w:rsidP="00C62719">
            <w:pPr>
              <w:pStyle w:val="aa"/>
              <w:spacing w:before="0" w:beforeAutospacing="0" w:after="0" w:afterAutospacing="0" w:line="276" w:lineRule="auto"/>
              <w:jc w:val="both"/>
              <w:rPr>
                <w:sz w:val="20"/>
                <w:szCs w:val="20"/>
                <w:lang w:val="uk-UA"/>
              </w:rPr>
            </w:pPr>
            <w:r w:rsidRPr="000112E8">
              <w:rPr>
                <w:sz w:val="20"/>
                <w:szCs w:val="20"/>
                <w:lang w:val="uk-UA"/>
              </w:rPr>
              <w:t>1120</w:t>
            </w:r>
          </w:p>
        </w:tc>
        <w:tc>
          <w:tcPr>
            <w:tcW w:w="850"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tcPr>
          <w:p w:rsidR="00333CBA" w:rsidRPr="000112E8" w:rsidRDefault="00333CBA" w:rsidP="00333CBA">
            <w:pPr>
              <w:pStyle w:val="aa"/>
              <w:spacing w:before="0" w:beforeAutospacing="0" w:after="0" w:afterAutospacing="0" w:line="276" w:lineRule="auto"/>
              <w:ind w:firstLine="567"/>
              <w:jc w:val="both"/>
              <w:rPr>
                <w:sz w:val="20"/>
                <w:szCs w:val="20"/>
                <w:lang w:val="uk-UA"/>
              </w:rPr>
            </w:pPr>
          </w:p>
        </w:tc>
      </w:tr>
    </w:tbl>
    <w:p w:rsidR="00B42C11" w:rsidRPr="000112E8" w:rsidRDefault="00B42C11" w:rsidP="00B42C11">
      <w:pPr>
        <w:spacing w:line="276" w:lineRule="auto"/>
        <w:ind w:firstLine="360"/>
        <w:jc w:val="both"/>
        <w:rPr>
          <w:rFonts w:ascii="Times New Roman" w:hAnsi="Times New Roman" w:cs="Times New Roman"/>
          <w:sz w:val="28"/>
          <w:szCs w:val="24"/>
        </w:rPr>
      </w:pPr>
      <w:r w:rsidRPr="000112E8">
        <w:rPr>
          <w:rFonts w:ascii="Times New Roman" w:hAnsi="Times New Roman" w:cs="Times New Roman"/>
          <w:sz w:val="28"/>
          <w:szCs w:val="24"/>
        </w:rPr>
        <w:t>Загальний обсяг навчального навантаження учнів розподіллено  між роками навчання, освітніми галузями, обов’язковими та вибірковими освітніми компонентами.  Обсяг навчальног</w:t>
      </w:r>
      <w:r w:rsidR="00012F07" w:rsidRPr="000112E8">
        <w:rPr>
          <w:rFonts w:ascii="Times New Roman" w:hAnsi="Times New Roman" w:cs="Times New Roman"/>
          <w:sz w:val="28"/>
          <w:szCs w:val="24"/>
        </w:rPr>
        <w:t>о навантаження для учнів для 5</w:t>
      </w:r>
      <w:r w:rsidRPr="000112E8">
        <w:rPr>
          <w:rFonts w:ascii="Times New Roman" w:hAnsi="Times New Roman" w:cs="Times New Roman"/>
          <w:sz w:val="28"/>
          <w:szCs w:val="24"/>
        </w:rPr>
        <w:t xml:space="preserve"> класів – 1085 годин/навчальний рік</w:t>
      </w:r>
      <w:r w:rsidR="00012F07" w:rsidRPr="000112E8">
        <w:rPr>
          <w:rFonts w:ascii="Times New Roman" w:hAnsi="Times New Roman" w:cs="Times New Roman"/>
          <w:sz w:val="28"/>
          <w:szCs w:val="24"/>
        </w:rPr>
        <w:t>, для учнів 6 класів – 1190 годин/навчальний рік</w:t>
      </w:r>
      <w:r w:rsidR="00F10FD8" w:rsidRPr="000112E8">
        <w:rPr>
          <w:rFonts w:ascii="Times New Roman" w:hAnsi="Times New Roman" w:cs="Times New Roman"/>
          <w:sz w:val="28"/>
          <w:szCs w:val="24"/>
        </w:rPr>
        <w:t>, для учнів 7 класів – 1225 годин/навчальний рік</w:t>
      </w:r>
      <w:r w:rsidRPr="000112E8">
        <w:rPr>
          <w:rFonts w:ascii="Times New Roman" w:hAnsi="Times New Roman" w:cs="Times New Roman"/>
          <w:sz w:val="28"/>
          <w:szCs w:val="24"/>
        </w:rPr>
        <w:t>.</w:t>
      </w:r>
    </w:p>
    <w:p w:rsidR="00B21B57" w:rsidRPr="006A51D0" w:rsidRDefault="00B42C11" w:rsidP="00B42C11">
      <w:pPr>
        <w:pStyle w:val="a3"/>
        <w:numPr>
          <w:ilvl w:val="0"/>
          <w:numId w:val="7"/>
        </w:numPr>
        <w:spacing w:line="276" w:lineRule="auto"/>
        <w:contextualSpacing/>
        <w:rPr>
          <w:b/>
          <w:sz w:val="28"/>
          <w:szCs w:val="24"/>
        </w:rPr>
      </w:pPr>
      <w:r w:rsidRPr="006A51D0">
        <w:rPr>
          <w:b/>
          <w:sz w:val="28"/>
          <w:szCs w:val="24"/>
        </w:rPr>
        <w:t>Опис очікуваних результатів навчання за освітніми галузями</w:t>
      </w:r>
    </w:p>
    <w:p w:rsidR="00B42C11" w:rsidRPr="000112E8" w:rsidRDefault="00B42C11" w:rsidP="00B42C11">
      <w:pPr>
        <w:spacing w:after="0" w:line="276" w:lineRule="auto"/>
        <w:ind w:firstLine="567"/>
        <w:jc w:val="both"/>
        <w:rPr>
          <w:rFonts w:ascii="Times New Roman" w:hAnsi="Times New Roman" w:cs="Times New Roman"/>
          <w:w w:val="95"/>
          <w:sz w:val="28"/>
          <w:szCs w:val="24"/>
        </w:rPr>
      </w:pPr>
      <w:r w:rsidRPr="000112E8">
        <w:rPr>
          <w:rFonts w:ascii="Times New Roman" w:hAnsi="Times New Roman" w:cs="Times New Roman"/>
          <w:sz w:val="28"/>
          <w:szCs w:val="24"/>
        </w:rPr>
        <w:t>Зміст</w:t>
      </w:r>
      <w:r w:rsidRPr="000112E8">
        <w:rPr>
          <w:rFonts w:ascii="Times New Roman" w:hAnsi="Times New Roman" w:cs="Times New Roman"/>
          <w:spacing w:val="12"/>
          <w:sz w:val="28"/>
          <w:szCs w:val="24"/>
        </w:rPr>
        <w:t xml:space="preserve"> </w:t>
      </w:r>
      <w:r w:rsidRPr="000112E8">
        <w:rPr>
          <w:rFonts w:ascii="Times New Roman" w:hAnsi="Times New Roman" w:cs="Times New Roman"/>
          <w:sz w:val="28"/>
          <w:szCs w:val="24"/>
        </w:rPr>
        <w:t>програми</w:t>
      </w:r>
      <w:r w:rsidRPr="000112E8">
        <w:rPr>
          <w:rFonts w:ascii="Times New Roman" w:hAnsi="Times New Roman" w:cs="Times New Roman"/>
          <w:spacing w:val="85"/>
          <w:sz w:val="28"/>
          <w:szCs w:val="24"/>
        </w:rPr>
        <w:t xml:space="preserve"> </w:t>
      </w:r>
      <w:r w:rsidRPr="000112E8">
        <w:rPr>
          <w:rFonts w:ascii="Times New Roman" w:hAnsi="Times New Roman" w:cs="Times New Roman"/>
          <w:sz w:val="28"/>
          <w:szCs w:val="24"/>
        </w:rPr>
        <w:t>має</w:t>
      </w:r>
      <w:r w:rsidRPr="000112E8">
        <w:rPr>
          <w:rFonts w:ascii="Times New Roman" w:hAnsi="Times New Roman" w:cs="Times New Roman"/>
          <w:spacing w:val="70"/>
          <w:sz w:val="28"/>
          <w:szCs w:val="24"/>
        </w:rPr>
        <w:t xml:space="preserve"> </w:t>
      </w:r>
      <w:r w:rsidRPr="000112E8">
        <w:rPr>
          <w:rFonts w:ascii="Times New Roman" w:hAnsi="Times New Roman" w:cs="Times New Roman"/>
          <w:sz w:val="28"/>
          <w:szCs w:val="24"/>
        </w:rPr>
        <w:t>потенціал</w:t>
      </w:r>
      <w:r w:rsidRPr="000112E8">
        <w:rPr>
          <w:rFonts w:ascii="Times New Roman" w:hAnsi="Times New Roman" w:cs="Times New Roman"/>
          <w:spacing w:val="90"/>
          <w:sz w:val="28"/>
          <w:szCs w:val="24"/>
        </w:rPr>
        <w:t xml:space="preserve"> </w:t>
      </w:r>
      <w:r w:rsidRPr="000112E8">
        <w:rPr>
          <w:rFonts w:ascii="Times New Roman" w:hAnsi="Times New Roman" w:cs="Times New Roman"/>
          <w:sz w:val="28"/>
          <w:szCs w:val="24"/>
        </w:rPr>
        <w:t>для</w:t>
      </w:r>
      <w:r w:rsidRPr="000112E8">
        <w:rPr>
          <w:rFonts w:ascii="Times New Roman" w:hAnsi="Times New Roman" w:cs="Times New Roman"/>
          <w:spacing w:val="71"/>
          <w:sz w:val="28"/>
          <w:szCs w:val="24"/>
        </w:rPr>
        <w:t xml:space="preserve"> </w:t>
      </w:r>
      <w:r w:rsidRPr="000112E8">
        <w:rPr>
          <w:rFonts w:ascii="Times New Roman" w:hAnsi="Times New Roman" w:cs="Times New Roman"/>
          <w:sz w:val="28"/>
          <w:szCs w:val="24"/>
        </w:rPr>
        <w:t>формування</w:t>
      </w:r>
      <w:r w:rsidRPr="000112E8">
        <w:rPr>
          <w:rFonts w:ascii="Times New Roman" w:hAnsi="Times New Roman" w:cs="Times New Roman"/>
          <w:spacing w:val="99"/>
          <w:sz w:val="28"/>
          <w:szCs w:val="24"/>
        </w:rPr>
        <w:t xml:space="preserve"> </w:t>
      </w:r>
      <w:r w:rsidRPr="000112E8">
        <w:rPr>
          <w:rFonts w:ascii="Times New Roman" w:hAnsi="Times New Roman" w:cs="Times New Roman"/>
          <w:sz w:val="28"/>
          <w:szCs w:val="24"/>
        </w:rPr>
        <w:t>у</w:t>
      </w:r>
      <w:r w:rsidRPr="000112E8">
        <w:rPr>
          <w:rFonts w:ascii="Times New Roman" w:hAnsi="Times New Roman" w:cs="Times New Roman"/>
          <w:spacing w:val="81"/>
          <w:sz w:val="28"/>
          <w:szCs w:val="24"/>
        </w:rPr>
        <w:t xml:space="preserve"> </w:t>
      </w:r>
      <w:r w:rsidRPr="000112E8">
        <w:rPr>
          <w:rFonts w:ascii="Times New Roman" w:hAnsi="Times New Roman" w:cs="Times New Roman"/>
          <w:sz w:val="28"/>
          <w:szCs w:val="24"/>
        </w:rPr>
        <w:t>здобувачів</w:t>
      </w:r>
      <w:r w:rsidRPr="000112E8">
        <w:rPr>
          <w:rFonts w:ascii="Times New Roman" w:hAnsi="Times New Roman" w:cs="Times New Roman"/>
          <w:spacing w:val="85"/>
          <w:sz w:val="28"/>
          <w:szCs w:val="24"/>
        </w:rPr>
        <w:t xml:space="preserve"> </w:t>
      </w:r>
      <w:r w:rsidRPr="000112E8">
        <w:rPr>
          <w:rFonts w:ascii="Times New Roman" w:hAnsi="Times New Roman" w:cs="Times New Roman"/>
          <w:sz w:val="28"/>
          <w:szCs w:val="24"/>
        </w:rPr>
        <w:t>таких</w:t>
      </w:r>
      <w:r w:rsidR="00852C26" w:rsidRPr="000112E8">
        <w:rPr>
          <w:rFonts w:ascii="Times New Roman" w:hAnsi="Times New Roman" w:cs="Times New Roman"/>
          <w:sz w:val="28"/>
          <w:szCs w:val="24"/>
        </w:rPr>
        <w:t xml:space="preserve"> </w:t>
      </w:r>
      <w:r w:rsidRPr="000112E8">
        <w:rPr>
          <w:rFonts w:ascii="Times New Roman" w:hAnsi="Times New Roman" w:cs="Times New Roman"/>
          <w:w w:val="95"/>
          <w:sz w:val="28"/>
          <w:szCs w:val="24"/>
        </w:rPr>
        <w:t>ключових</w:t>
      </w:r>
      <w:r w:rsidRPr="000112E8">
        <w:rPr>
          <w:rFonts w:ascii="Times New Roman" w:hAnsi="Times New Roman" w:cs="Times New Roman"/>
          <w:spacing w:val="94"/>
          <w:sz w:val="28"/>
          <w:szCs w:val="24"/>
        </w:rPr>
        <w:t xml:space="preserve"> </w:t>
      </w:r>
      <w:r w:rsidRPr="000112E8">
        <w:rPr>
          <w:rFonts w:ascii="Times New Roman" w:hAnsi="Times New Roman" w:cs="Times New Roman"/>
          <w:w w:val="95"/>
          <w:sz w:val="28"/>
          <w:szCs w:val="24"/>
        </w:rPr>
        <w:t>компетентностей:</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вільне володіння державною мовою;</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математична компетентність;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компетентність в галузі природничих наук, техніки і технологій;</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інноваційність;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екологічна компетентність;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інформаційно-комунікаційна компетентність;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lastRenderedPageBreak/>
        <w:t>навчання впродовж життя;</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громадянські та соціальні компетентності;</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культурна компетентність;</w:t>
      </w:r>
    </w:p>
    <w:p w:rsidR="00B42C11" w:rsidRPr="000112E8" w:rsidRDefault="00B42C11" w:rsidP="00B42C11">
      <w:pPr>
        <w:numPr>
          <w:ilvl w:val="0"/>
          <w:numId w:val="2"/>
        </w:numPr>
        <w:shd w:val="clear" w:color="auto" w:fill="FFFFFF"/>
        <w:spacing w:after="0" w:line="276" w:lineRule="auto"/>
        <w:ind w:left="0" w:firstLine="709"/>
        <w:jc w:val="both"/>
        <w:rPr>
          <w:rFonts w:ascii="Times New Roman" w:hAnsi="Times New Roman" w:cs="Times New Roman"/>
          <w:color w:val="222222"/>
          <w:sz w:val="28"/>
          <w:szCs w:val="24"/>
        </w:rPr>
      </w:pPr>
      <w:r w:rsidRPr="000112E8">
        <w:rPr>
          <w:rFonts w:ascii="Times New Roman" w:hAnsi="Times New Roman" w:cs="Times New Roman"/>
          <w:color w:val="222222"/>
          <w:sz w:val="28"/>
          <w:szCs w:val="24"/>
        </w:rPr>
        <w:t>фінансова грамотність.</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Для формування ключових і предметних компетентностей у зміст кожного предмету закладено наскрізні змістові лінії: «</w:t>
      </w:r>
      <w:r w:rsidRPr="000112E8">
        <w:rPr>
          <w:rStyle w:val="a4"/>
          <w:sz w:val="28"/>
        </w:rPr>
        <w:t>Екологічна безпека та сталий розвиток», «Громадянська відповідальність», «Здоров'я і безпека», «Підприємливість та фінансова грамотність».</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 xml:space="preserve">Змістова лінія </w:t>
      </w:r>
      <w:r w:rsidRPr="000112E8">
        <w:rPr>
          <w:rStyle w:val="a4"/>
          <w:sz w:val="28"/>
        </w:rPr>
        <w:t>«Екологічна безпека та сталий розвиток»</w:t>
      </w:r>
      <w:r w:rsidRPr="000112E8">
        <w:rPr>
          <w:rStyle w:val="text-4505230f--texth400-3033861f--textcontentfamily-49a318e1"/>
          <w:sz w:val="28"/>
        </w:rPr>
        <w:t xml:space="preserve">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a4"/>
          <w:sz w:val="28"/>
        </w:rPr>
        <w:t xml:space="preserve"> «Громадянська відповідальність»</w:t>
      </w:r>
      <w:r w:rsidRPr="000112E8">
        <w:rPr>
          <w:rStyle w:val="text-4505230f--texth400-3033861f--textcontentfamily-49a318e1"/>
          <w:sz w:val="28"/>
        </w:rPr>
        <w:t xml:space="preserve">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 xml:space="preserve">Вивченням питань, що належать до змістової лінії </w:t>
      </w:r>
      <w:r w:rsidRPr="000112E8">
        <w:rPr>
          <w:rStyle w:val="a4"/>
          <w:sz w:val="28"/>
        </w:rPr>
        <w:t>«Здоров'я і безпека»</w:t>
      </w:r>
      <w:r w:rsidRPr="000112E8">
        <w:rPr>
          <w:rStyle w:val="text-4505230f--texth400-3033861f--textcontentfamily-49a318e1"/>
          <w:sz w:val="28"/>
        </w:rPr>
        <w:t xml:space="preserve">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Змістова лінія «</w:t>
      </w:r>
      <w:r w:rsidRPr="000112E8">
        <w:rPr>
          <w:rStyle w:val="a4"/>
          <w:sz w:val="28"/>
        </w:rPr>
        <w:t>Підприємливість та фінансова грамотність»</w:t>
      </w:r>
      <w:r w:rsidRPr="000112E8">
        <w:rPr>
          <w:rStyle w:val="text-4505230f--texth400-3033861f--textcontentfamily-49a318e1"/>
          <w:sz w:val="28"/>
        </w:rPr>
        <w:t xml:space="preserve">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a4"/>
          <w:sz w:val="28"/>
        </w:rPr>
        <w:t>Проектно-технологічна компетентність</w:t>
      </w:r>
      <w:r w:rsidRPr="000112E8">
        <w:rPr>
          <w:rStyle w:val="text-4505230f--texth400-3033861f--textcontentfamily-49a318e1"/>
          <w:sz w:val="28"/>
        </w:rPr>
        <w:t xml:space="preserve">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w:t>
      </w:r>
    </w:p>
    <w:p w:rsidR="00B42C11" w:rsidRPr="000112E8" w:rsidRDefault="00B42C11" w:rsidP="00B42C11">
      <w:pPr>
        <w:pStyle w:val="blockparagraph-544a408c"/>
        <w:spacing w:before="0" w:beforeAutospacing="0" w:after="0" w:afterAutospacing="0" w:line="276" w:lineRule="auto"/>
        <w:ind w:firstLine="709"/>
        <w:jc w:val="both"/>
        <w:rPr>
          <w:sz w:val="28"/>
        </w:rPr>
      </w:pPr>
      <w:r w:rsidRPr="000112E8">
        <w:rPr>
          <w:rStyle w:val="text-4505230f--texth400-3033861f--textcontentfamily-49a318e1"/>
          <w:sz w:val="28"/>
        </w:rPr>
        <w:t xml:space="preserve">Навчальний процес зорієнтований на кінцевий результат у вигляді </w:t>
      </w:r>
      <w:r w:rsidRPr="000112E8">
        <w:rPr>
          <w:rStyle w:val="a4"/>
          <w:b w:val="0"/>
          <w:iCs/>
          <w:sz w:val="28"/>
        </w:rPr>
        <w:t>очікуваних результатів навчально-пізнавальної діяльності учнів</w:t>
      </w:r>
      <w:r w:rsidRPr="000112E8">
        <w:rPr>
          <w:rStyle w:val="text-4505230f--texth400-3033861f--textcontentfamily-49a318e1"/>
          <w:sz w:val="28"/>
        </w:rPr>
        <w:t>.</w:t>
      </w:r>
    </w:p>
    <w:p w:rsidR="00B21B57" w:rsidRPr="000112E8" w:rsidRDefault="00B21B57" w:rsidP="0023661B">
      <w:pPr>
        <w:spacing w:after="0" w:line="276" w:lineRule="auto"/>
        <w:ind w:firstLine="709"/>
        <w:jc w:val="both"/>
        <w:rPr>
          <w:rFonts w:ascii="Times New Roman" w:hAnsi="Times New Roman" w:cs="Times New Roman"/>
          <w:sz w:val="28"/>
          <w:szCs w:val="24"/>
        </w:rPr>
      </w:pPr>
    </w:p>
    <w:p w:rsidR="00852C26" w:rsidRPr="006A51D0" w:rsidRDefault="00852C26" w:rsidP="00852C26">
      <w:pPr>
        <w:pStyle w:val="a3"/>
        <w:widowControl/>
        <w:numPr>
          <w:ilvl w:val="0"/>
          <w:numId w:val="10"/>
        </w:numPr>
        <w:autoSpaceDE/>
        <w:autoSpaceDN/>
        <w:spacing w:line="276" w:lineRule="auto"/>
        <w:contextualSpacing/>
        <w:rPr>
          <w:b/>
          <w:sz w:val="28"/>
          <w:szCs w:val="24"/>
        </w:rPr>
      </w:pPr>
      <w:r w:rsidRPr="006A51D0">
        <w:rPr>
          <w:b/>
          <w:sz w:val="28"/>
          <w:szCs w:val="24"/>
        </w:rPr>
        <w:t xml:space="preserve">Перелік варіантів типових навчальних </w:t>
      </w:r>
      <w:r w:rsidR="002D09CC" w:rsidRPr="006A51D0">
        <w:rPr>
          <w:b/>
          <w:sz w:val="28"/>
          <w:szCs w:val="24"/>
        </w:rPr>
        <w:t>планів</w:t>
      </w:r>
      <w:r w:rsidRPr="006A51D0">
        <w:rPr>
          <w:b/>
          <w:sz w:val="28"/>
          <w:szCs w:val="24"/>
        </w:rPr>
        <w:t xml:space="preserve"> та модельних програм</w:t>
      </w:r>
    </w:p>
    <w:p w:rsidR="002D09CC" w:rsidRPr="000112E8" w:rsidRDefault="002D09CC"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Навчальний  план містить:</w:t>
      </w:r>
    </w:p>
    <w:p w:rsidR="002D09CC" w:rsidRPr="000112E8" w:rsidRDefault="002D09CC"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перелік предметів та інтегрованих курсів для реалізації кожної освітньої галузі, а також перелік міжгалузевих інтегрованих курсів;</w:t>
      </w:r>
    </w:p>
    <w:p w:rsidR="002D09CC" w:rsidRPr="000112E8" w:rsidRDefault="002D09CC"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розподіл навчального навантаження за роками навчання між навчальними предметами (інтегрованими курсами), обов’язковими для вивчення;</w:t>
      </w:r>
    </w:p>
    <w:p w:rsidR="00B21B57" w:rsidRPr="000112E8" w:rsidRDefault="002D09CC"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додаткові години для вивчення предметів освітніх галузей, курсів за вибором, проведення індивідуальних консультацій та групових занять.</w:t>
      </w:r>
    </w:p>
    <w:p w:rsidR="00B21B57" w:rsidRPr="000112E8" w:rsidRDefault="006C272D" w:rsidP="002D09CC">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Навчальний  план</w:t>
      </w:r>
      <w:r w:rsidR="002D09CC" w:rsidRPr="000112E8">
        <w:rPr>
          <w:rFonts w:ascii="Times New Roman" w:hAnsi="Times New Roman" w:cs="Times New Roman"/>
          <w:sz w:val="28"/>
          <w:szCs w:val="24"/>
        </w:rPr>
        <w:t xml:space="preserve"> розроблено на основі додатку 3 до Типової освітньої програми для 5-9 класів закладів загальної середньої освіти</w:t>
      </w:r>
    </w:p>
    <w:p w:rsidR="002D09CC" w:rsidRPr="000112E8" w:rsidRDefault="002D09CC"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 </w:t>
      </w:r>
      <w:r w:rsidR="001B1009">
        <w:rPr>
          <w:rFonts w:ascii="Times New Roman" w:hAnsi="Times New Roman" w:cs="Times New Roman"/>
          <w:sz w:val="28"/>
          <w:szCs w:val="24"/>
          <w:highlight w:val="cyan"/>
        </w:rPr>
        <w:t>(за наявності декількох</w:t>
      </w:r>
      <w:r w:rsidR="00E41090" w:rsidRPr="000112E8">
        <w:rPr>
          <w:rFonts w:ascii="Times New Roman" w:hAnsi="Times New Roman" w:cs="Times New Roman"/>
          <w:sz w:val="28"/>
          <w:szCs w:val="24"/>
          <w:highlight w:val="cyan"/>
        </w:rPr>
        <w:t xml:space="preserve"> класів на паралелі потрібно пропи</w:t>
      </w:r>
      <w:r w:rsidR="00651A4D" w:rsidRPr="000112E8">
        <w:rPr>
          <w:rFonts w:ascii="Times New Roman" w:hAnsi="Times New Roman" w:cs="Times New Roman"/>
          <w:sz w:val="28"/>
          <w:szCs w:val="24"/>
          <w:highlight w:val="cyan"/>
        </w:rPr>
        <w:t>су</w:t>
      </w:r>
      <w:r w:rsidR="00E41090" w:rsidRPr="000112E8">
        <w:rPr>
          <w:rFonts w:ascii="Times New Roman" w:hAnsi="Times New Roman" w:cs="Times New Roman"/>
          <w:sz w:val="28"/>
          <w:szCs w:val="24"/>
          <w:highlight w:val="cyan"/>
        </w:rPr>
        <w:t>вати для кожного класу окремо)</w:t>
      </w:r>
    </w:p>
    <w:tbl>
      <w:tblPr>
        <w:tblStyle w:val="a5"/>
        <w:tblW w:w="9634" w:type="dxa"/>
        <w:tblLayout w:type="fixed"/>
        <w:tblLook w:val="04A0" w:firstRow="1" w:lastRow="0" w:firstColumn="1" w:lastColumn="0" w:noHBand="0" w:noVBand="1"/>
      </w:tblPr>
      <w:tblGrid>
        <w:gridCol w:w="2122"/>
        <w:gridCol w:w="1984"/>
        <w:gridCol w:w="1701"/>
        <w:gridCol w:w="1276"/>
        <w:gridCol w:w="1276"/>
        <w:gridCol w:w="1275"/>
      </w:tblGrid>
      <w:tr w:rsidR="00085205" w:rsidRPr="000112E8" w:rsidTr="00085205">
        <w:tc>
          <w:tcPr>
            <w:tcW w:w="2122" w:type="dxa"/>
          </w:tcPr>
          <w:p w:rsidR="00085205" w:rsidRPr="000112E8" w:rsidRDefault="00085205" w:rsidP="00603B97">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Назва освітньої галузі</w:t>
            </w:r>
          </w:p>
        </w:tc>
        <w:tc>
          <w:tcPr>
            <w:tcW w:w="1984" w:type="dxa"/>
          </w:tcPr>
          <w:p w:rsidR="00085205" w:rsidRPr="000112E8" w:rsidRDefault="00085205" w:rsidP="00603B97">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Предмети та інтегровані курси</w:t>
            </w:r>
          </w:p>
        </w:tc>
        <w:tc>
          <w:tcPr>
            <w:tcW w:w="1701" w:type="dxa"/>
          </w:tcPr>
          <w:p w:rsidR="00085205" w:rsidRPr="000112E8" w:rsidRDefault="00085205" w:rsidP="00603B97">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Навчальне навантаження</w:t>
            </w:r>
          </w:p>
        </w:tc>
        <w:tc>
          <w:tcPr>
            <w:tcW w:w="1276" w:type="dxa"/>
          </w:tcPr>
          <w:p w:rsidR="00085205" w:rsidRPr="000112E8" w:rsidRDefault="00085205" w:rsidP="00603B97">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Кількість годин</w:t>
            </w:r>
          </w:p>
          <w:p w:rsidR="00085205" w:rsidRPr="000112E8" w:rsidRDefault="00085205" w:rsidP="00603B97">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5 клас</w:t>
            </w:r>
          </w:p>
        </w:tc>
        <w:tc>
          <w:tcPr>
            <w:tcW w:w="1276" w:type="dxa"/>
          </w:tcPr>
          <w:p w:rsidR="00085205" w:rsidRPr="000112E8" w:rsidRDefault="00085205" w:rsidP="00603B97">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Кількість годин</w:t>
            </w:r>
          </w:p>
          <w:p w:rsidR="00085205" w:rsidRPr="000112E8" w:rsidRDefault="00085205" w:rsidP="00603B97">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6 клас</w:t>
            </w:r>
          </w:p>
        </w:tc>
        <w:tc>
          <w:tcPr>
            <w:tcW w:w="1275" w:type="dxa"/>
          </w:tcPr>
          <w:p w:rsidR="00085205" w:rsidRPr="000112E8" w:rsidRDefault="00085205" w:rsidP="00085205">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Кількість годин</w:t>
            </w:r>
          </w:p>
          <w:p w:rsidR="00085205" w:rsidRPr="000112E8" w:rsidRDefault="00085205" w:rsidP="00085205">
            <w:pPr>
              <w:spacing w:line="276" w:lineRule="auto"/>
              <w:jc w:val="both"/>
              <w:rPr>
                <w:rFonts w:ascii="Times New Roman" w:hAnsi="Times New Roman" w:cs="Times New Roman"/>
                <w:sz w:val="24"/>
                <w:szCs w:val="24"/>
                <w:highlight w:val="yellow"/>
              </w:rPr>
            </w:pPr>
            <w:r w:rsidRPr="000112E8">
              <w:rPr>
                <w:rFonts w:ascii="Times New Roman" w:hAnsi="Times New Roman" w:cs="Times New Roman"/>
                <w:sz w:val="24"/>
                <w:szCs w:val="24"/>
                <w:highlight w:val="yellow"/>
              </w:rPr>
              <w:t>7 клас</w:t>
            </w:r>
          </w:p>
        </w:tc>
      </w:tr>
      <w:tr w:rsidR="00085205" w:rsidRPr="000112E8" w:rsidTr="00085205">
        <w:trPr>
          <w:trHeight w:val="135"/>
        </w:trPr>
        <w:tc>
          <w:tcPr>
            <w:tcW w:w="2122" w:type="dxa"/>
            <w:vMerge w:val="restart"/>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 xml:space="preserve">Мовно-літературна </w:t>
            </w:r>
          </w:p>
        </w:tc>
        <w:tc>
          <w:tcPr>
            <w:tcW w:w="1984" w:type="dxa"/>
            <w:vMerge w:val="restart"/>
            <w:tcBorders>
              <w:top w:val="single" w:sz="8" w:space="0" w:color="auto"/>
              <w:left w:val="single" w:sz="4" w:space="0" w:color="auto"/>
              <w:right w:val="single" w:sz="4" w:space="0" w:color="auto"/>
            </w:tcBorders>
            <w:shd w:val="clear" w:color="auto" w:fill="auto"/>
            <w:vAlign w:val="center"/>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Українська мова</w:t>
            </w:r>
          </w:p>
        </w:tc>
        <w:tc>
          <w:tcPr>
            <w:tcW w:w="1701"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4</w:t>
            </w:r>
          </w:p>
        </w:tc>
        <w:tc>
          <w:tcPr>
            <w:tcW w:w="1276"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4</w:t>
            </w:r>
          </w:p>
        </w:tc>
        <w:tc>
          <w:tcPr>
            <w:tcW w:w="1275" w:type="dxa"/>
          </w:tcPr>
          <w:p w:rsidR="00085205" w:rsidRPr="000112E8" w:rsidRDefault="00E30086"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r>
      <w:tr w:rsidR="00085205" w:rsidRPr="000112E8" w:rsidTr="00085205">
        <w:trPr>
          <w:trHeight w:val="135"/>
        </w:trPr>
        <w:tc>
          <w:tcPr>
            <w:tcW w:w="2122" w:type="dxa"/>
            <w:vMerge/>
          </w:tcPr>
          <w:p w:rsidR="00085205" w:rsidRPr="000112E8" w:rsidRDefault="00085205" w:rsidP="00603B97">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085205" w:rsidRPr="000112E8" w:rsidRDefault="00085205" w:rsidP="00603B97">
            <w:pPr>
              <w:spacing w:line="276" w:lineRule="auto"/>
              <w:jc w:val="both"/>
              <w:rPr>
                <w:rFonts w:ascii="Times New Roman" w:hAnsi="Times New Roman" w:cs="Times New Roman"/>
                <w:sz w:val="24"/>
                <w:szCs w:val="24"/>
              </w:rPr>
            </w:pPr>
          </w:p>
        </w:tc>
        <w:tc>
          <w:tcPr>
            <w:tcW w:w="1701" w:type="dxa"/>
          </w:tcPr>
          <w:p w:rsidR="00085205" w:rsidRPr="000112E8" w:rsidRDefault="00085205" w:rsidP="00603B97">
            <w:pPr>
              <w:spacing w:line="276" w:lineRule="auto"/>
              <w:jc w:val="both"/>
              <w:rPr>
                <w:rFonts w:ascii="Times New Roman" w:hAnsi="Times New Roman" w:cs="Times New Roman"/>
                <w:sz w:val="24"/>
                <w:szCs w:val="24"/>
              </w:rPr>
            </w:pPr>
          </w:p>
        </w:tc>
        <w:tc>
          <w:tcPr>
            <w:tcW w:w="1276" w:type="dxa"/>
          </w:tcPr>
          <w:p w:rsidR="00085205" w:rsidRPr="000112E8" w:rsidRDefault="00085205" w:rsidP="00603B97">
            <w:pPr>
              <w:spacing w:line="276" w:lineRule="auto"/>
              <w:jc w:val="both"/>
              <w:rPr>
                <w:rFonts w:ascii="Times New Roman" w:hAnsi="Times New Roman" w:cs="Times New Roman"/>
                <w:sz w:val="24"/>
                <w:szCs w:val="24"/>
              </w:rPr>
            </w:pPr>
          </w:p>
        </w:tc>
        <w:tc>
          <w:tcPr>
            <w:tcW w:w="1276" w:type="dxa"/>
          </w:tcPr>
          <w:p w:rsidR="00085205" w:rsidRPr="000112E8" w:rsidRDefault="00085205" w:rsidP="00603B97">
            <w:pPr>
              <w:spacing w:line="276" w:lineRule="auto"/>
              <w:jc w:val="both"/>
              <w:rPr>
                <w:rFonts w:ascii="Times New Roman" w:hAnsi="Times New Roman" w:cs="Times New Roman"/>
                <w:sz w:val="24"/>
                <w:szCs w:val="24"/>
              </w:rPr>
            </w:pPr>
          </w:p>
        </w:tc>
        <w:tc>
          <w:tcPr>
            <w:tcW w:w="1275" w:type="dxa"/>
          </w:tcPr>
          <w:p w:rsidR="00085205" w:rsidRPr="000112E8" w:rsidRDefault="00085205" w:rsidP="00603B97">
            <w:pPr>
              <w:spacing w:line="276" w:lineRule="auto"/>
              <w:jc w:val="both"/>
              <w:rPr>
                <w:rFonts w:ascii="Times New Roman" w:hAnsi="Times New Roman" w:cs="Times New Roman"/>
                <w:sz w:val="24"/>
                <w:szCs w:val="24"/>
              </w:rPr>
            </w:pPr>
          </w:p>
        </w:tc>
      </w:tr>
      <w:tr w:rsidR="00085205" w:rsidRPr="000112E8" w:rsidTr="00085205">
        <w:trPr>
          <w:trHeight w:val="405"/>
        </w:trPr>
        <w:tc>
          <w:tcPr>
            <w:tcW w:w="2122" w:type="dxa"/>
            <w:vMerge/>
          </w:tcPr>
          <w:p w:rsidR="00085205" w:rsidRPr="000112E8" w:rsidRDefault="00085205" w:rsidP="00603B97">
            <w:pPr>
              <w:spacing w:line="276" w:lineRule="auto"/>
              <w:jc w:val="both"/>
              <w:rPr>
                <w:rFonts w:ascii="Times New Roman" w:hAnsi="Times New Roman" w:cs="Times New Roman"/>
                <w:sz w:val="24"/>
                <w:szCs w:val="24"/>
              </w:rPr>
            </w:pPr>
          </w:p>
        </w:tc>
        <w:tc>
          <w:tcPr>
            <w:tcW w:w="1984" w:type="dxa"/>
            <w:vMerge w:val="restart"/>
            <w:tcBorders>
              <w:top w:val="nil"/>
              <w:left w:val="single" w:sz="4" w:space="0" w:color="auto"/>
              <w:right w:val="single" w:sz="4" w:space="0" w:color="auto"/>
            </w:tcBorders>
            <w:shd w:val="clear" w:color="auto" w:fill="auto"/>
            <w:vAlign w:val="center"/>
          </w:tcPr>
          <w:p w:rsidR="00085205" w:rsidRPr="000112E8" w:rsidRDefault="00082ECF"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Українська</w:t>
            </w:r>
            <w:r w:rsidR="00085205" w:rsidRPr="000112E8">
              <w:rPr>
                <w:rFonts w:ascii="Times New Roman" w:hAnsi="Times New Roman" w:cs="Times New Roman"/>
                <w:sz w:val="24"/>
                <w:szCs w:val="24"/>
              </w:rPr>
              <w:t xml:space="preserve"> літератур</w:t>
            </w:r>
            <w:r>
              <w:rPr>
                <w:rFonts w:ascii="Times New Roman" w:hAnsi="Times New Roman" w:cs="Times New Roman"/>
                <w:sz w:val="24"/>
                <w:szCs w:val="24"/>
              </w:rPr>
              <w:t>а  Зарубіжна література</w:t>
            </w:r>
          </w:p>
        </w:tc>
        <w:tc>
          <w:tcPr>
            <w:tcW w:w="1701"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85205" w:rsidRPr="000112E8" w:rsidRDefault="00082ECF"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085205" w:rsidRPr="000112E8" w:rsidRDefault="00BB274F"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085205" w:rsidRPr="000112E8" w:rsidRDefault="00D31E29"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085205" w:rsidRPr="000112E8" w:rsidTr="00085205">
        <w:trPr>
          <w:trHeight w:val="405"/>
        </w:trPr>
        <w:tc>
          <w:tcPr>
            <w:tcW w:w="2122" w:type="dxa"/>
            <w:vMerge/>
          </w:tcPr>
          <w:p w:rsidR="00085205" w:rsidRPr="000112E8" w:rsidRDefault="00085205" w:rsidP="00603B97">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085205" w:rsidRPr="000112E8" w:rsidRDefault="00085205" w:rsidP="00603B97">
            <w:pPr>
              <w:spacing w:line="276" w:lineRule="auto"/>
              <w:jc w:val="both"/>
              <w:rPr>
                <w:rFonts w:ascii="Times New Roman" w:hAnsi="Times New Roman" w:cs="Times New Roman"/>
                <w:sz w:val="24"/>
                <w:szCs w:val="24"/>
              </w:rPr>
            </w:pPr>
          </w:p>
        </w:tc>
        <w:tc>
          <w:tcPr>
            <w:tcW w:w="1701" w:type="dxa"/>
          </w:tcPr>
          <w:p w:rsidR="00082ECF" w:rsidRDefault="00082ECF" w:rsidP="00603B97">
            <w:pPr>
              <w:spacing w:line="276" w:lineRule="auto"/>
              <w:jc w:val="both"/>
              <w:rPr>
                <w:rFonts w:ascii="Times New Roman" w:hAnsi="Times New Roman" w:cs="Times New Roman"/>
                <w:sz w:val="24"/>
                <w:szCs w:val="24"/>
              </w:rPr>
            </w:pPr>
          </w:p>
          <w:p w:rsidR="00085205" w:rsidRPr="00082ECF" w:rsidRDefault="00082ECF" w:rsidP="00082ECF">
            <w:pPr>
              <w:rPr>
                <w:rFonts w:ascii="Times New Roman" w:hAnsi="Times New Roman" w:cs="Times New Roman"/>
                <w:sz w:val="24"/>
                <w:szCs w:val="24"/>
              </w:rPr>
            </w:pPr>
            <w:r>
              <w:rPr>
                <w:rFonts w:ascii="Times New Roman" w:hAnsi="Times New Roman" w:cs="Times New Roman"/>
                <w:sz w:val="24"/>
                <w:szCs w:val="24"/>
              </w:rPr>
              <w:t>На тиждень</w:t>
            </w:r>
          </w:p>
        </w:tc>
        <w:tc>
          <w:tcPr>
            <w:tcW w:w="1276" w:type="dxa"/>
          </w:tcPr>
          <w:p w:rsidR="00082ECF" w:rsidRDefault="00082ECF" w:rsidP="00603B97">
            <w:pPr>
              <w:spacing w:line="276" w:lineRule="auto"/>
              <w:jc w:val="both"/>
              <w:rPr>
                <w:rFonts w:ascii="Times New Roman" w:hAnsi="Times New Roman" w:cs="Times New Roman"/>
                <w:sz w:val="24"/>
                <w:szCs w:val="24"/>
              </w:rPr>
            </w:pPr>
          </w:p>
          <w:p w:rsidR="00085205" w:rsidRPr="00082ECF" w:rsidRDefault="00082ECF" w:rsidP="00082ECF">
            <w:pPr>
              <w:rPr>
                <w:rFonts w:ascii="Times New Roman" w:hAnsi="Times New Roman" w:cs="Times New Roman"/>
                <w:sz w:val="24"/>
                <w:szCs w:val="24"/>
              </w:rPr>
            </w:pPr>
            <w:r>
              <w:rPr>
                <w:rFonts w:ascii="Times New Roman" w:hAnsi="Times New Roman" w:cs="Times New Roman"/>
                <w:sz w:val="24"/>
                <w:szCs w:val="24"/>
              </w:rPr>
              <w:t>1.5</w:t>
            </w:r>
          </w:p>
        </w:tc>
        <w:tc>
          <w:tcPr>
            <w:tcW w:w="1276" w:type="dxa"/>
          </w:tcPr>
          <w:p w:rsidR="00BB274F" w:rsidRDefault="00BB274F" w:rsidP="00603B97">
            <w:pPr>
              <w:spacing w:line="276" w:lineRule="auto"/>
              <w:jc w:val="both"/>
              <w:rPr>
                <w:rFonts w:ascii="Times New Roman" w:hAnsi="Times New Roman" w:cs="Times New Roman"/>
                <w:sz w:val="24"/>
                <w:szCs w:val="24"/>
              </w:rPr>
            </w:pPr>
          </w:p>
          <w:p w:rsidR="00085205" w:rsidRPr="00BB274F" w:rsidRDefault="00BB274F" w:rsidP="00BB274F">
            <w:pPr>
              <w:rPr>
                <w:rFonts w:ascii="Times New Roman" w:hAnsi="Times New Roman" w:cs="Times New Roman"/>
                <w:sz w:val="24"/>
                <w:szCs w:val="24"/>
              </w:rPr>
            </w:pPr>
            <w:r>
              <w:rPr>
                <w:rFonts w:ascii="Times New Roman" w:hAnsi="Times New Roman" w:cs="Times New Roman"/>
                <w:sz w:val="24"/>
                <w:szCs w:val="24"/>
              </w:rPr>
              <w:t>1.5</w:t>
            </w:r>
          </w:p>
        </w:tc>
        <w:tc>
          <w:tcPr>
            <w:tcW w:w="1275" w:type="dxa"/>
          </w:tcPr>
          <w:p w:rsidR="00D31E29" w:rsidRDefault="00D31E29" w:rsidP="00603B97">
            <w:pPr>
              <w:spacing w:line="276" w:lineRule="auto"/>
              <w:jc w:val="both"/>
              <w:rPr>
                <w:rFonts w:ascii="Times New Roman" w:hAnsi="Times New Roman" w:cs="Times New Roman"/>
                <w:sz w:val="24"/>
                <w:szCs w:val="24"/>
              </w:rPr>
            </w:pPr>
          </w:p>
          <w:p w:rsidR="00085205" w:rsidRPr="00D31E29" w:rsidRDefault="00D31E29" w:rsidP="00D31E29">
            <w:pPr>
              <w:rPr>
                <w:rFonts w:ascii="Times New Roman" w:hAnsi="Times New Roman" w:cs="Times New Roman"/>
                <w:sz w:val="24"/>
                <w:szCs w:val="24"/>
              </w:rPr>
            </w:pPr>
            <w:r>
              <w:rPr>
                <w:rFonts w:ascii="Times New Roman" w:hAnsi="Times New Roman" w:cs="Times New Roman"/>
                <w:sz w:val="24"/>
                <w:szCs w:val="24"/>
              </w:rPr>
              <w:t>1.5</w:t>
            </w:r>
          </w:p>
        </w:tc>
      </w:tr>
      <w:tr w:rsidR="00085205" w:rsidRPr="000112E8" w:rsidTr="00085205">
        <w:trPr>
          <w:trHeight w:val="135"/>
        </w:trPr>
        <w:tc>
          <w:tcPr>
            <w:tcW w:w="2122" w:type="dxa"/>
            <w:vMerge/>
          </w:tcPr>
          <w:p w:rsidR="00085205" w:rsidRPr="000112E8" w:rsidRDefault="00085205" w:rsidP="00603B97">
            <w:pPr>
              <w:spacing w:line="276" w:lineRule="auto"/>
              <w:jc w:val="both"/>
              <w:rPr>
                <w:rFonts w:ascii="Times New Roman" w:hAnsi="Times New Roman" w:cs="Times New Roman"/>
                <w:sz w:val="24"/>
                <w:szCs w:val="24"/>
              </w:rPr>
            </w:pPr>
          </w:p>
        </w:tc>
        <w:tc>
          <w:tcPr>
            <w:tcW w:w="1984" w:type="dxa"/>
            <w:vMerge w:val="restart"/>
            <w:tcBorders>
              <w:top w:val="nil"/>
              <w:left w:val="single" w:sz="4" w:space="0" w:color="auto"/>
              <w:right w:val="single" w:sz="4" w:space="0" w:color="auto"/>
            </w:tcBorders>
            <w:shd w:val="clear" w:color="auto" w:fill="auto"/>
            <w:vAlign w:val="center"/>
          </w:tcPr>
          <w:p w:rsidR="00085205" w:rsidRDefault="00082ECF"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Англійська мова</w:t>
            </w:r>
          </w:p>
          <w:p w:rsidR="00082ECF" w:rsidRPr="000112E8" w:rsidRDefault="00177EF4"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Німецька мова</w:t>
            </w:r>
          </w:p>
        </w:tc>
        <w:tc>
          <w:tcPr>
            <w:tcW w:w="1701" w:type="dxa"/>
          </w:tcPr>
          <w:p w:rsidR="00085205" w:rsidRPr="000112E8" w:rsidRDefault="00085205"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85205" w:rsidRPr="000112E8" w:rsidRDefault="00082ECF"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085205" w:rsidRPr="000112E8" w:rsidRDefault="00BB274F"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75" w:type="dxa"/>
          </w:tcPr>
          <w:p w:rsidR="00085205" w:rsidRPr="000112E8" w:rsidRDefault="00BB1B23" w:rsidP="00603B97">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E30086" w:rsidRPr="000112E8" w:rsidTr="00085205">
        <w:trPr>
          <w:trHeight w:val="135"/>
        </w:trPr>
        <w:tc>
          <w:tcPr>
            <w:tcW w:w="2122" w:type="dxa"/>
            <w:vMerge/>
          </w:tcPr>
          <w:p w:rsidR="00E30086" w:rsidRPr="000112E8" w:rsidRDefault="00E30086" w:rsidP="00E30086">
            <w:pPr>
              <w:spacing w:line="276" w:lineRule="auto"/>
              <w:jc w:val="both"/>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vAlign w:val="center"/>
          </w:tcPr>
          <w:p w:rsidR="00E30086" w:rsidRPr="000112E8" w:rsidRDefault="00E30086" w:rsidP="00E30086">
            <w:pPr>
              <w:spacing w:line="276" w:lineRule="auto"/>
              <w:jc w:val="both"/>
              <w:rPr>
                <w:rFonts w:ascii="Times New Roman" w:hAnsi="Times New Roman" w:cs="Times New Roman"/>
                <w:sz w:val="24"/>
                <w:szCs w:val="24"/>
              </w:rPr>
            </w:pPr>
          </w:p>
        </w:tc>
        <w:tc>
          <w:tcPr>
            <w:tcW w:w="1701" w:type="dxa"/>
          </w:tcPr>
          <w:p w:rsidR="00E30086" w:rsidRPr="000112E8" w:rsidRDefault="00082ECF" w:rsidP="00E30086">
            <w:pPr>
              <w:spacing w:line="276" w:lineRule="auto"/>
              <w:jc w:val="both"/>
              <w:rPr>
                <w:rFonts w:ascii="Times New Roman" w:hAnsi="Times New Roman" w:cs="Times New Roman"/>
                <w:sz w:val="24"/>
                <w:szCs w:val="24"/>
              </w:rPr>
            </w:pPr>
            <w:r>
              <w:rPr>
                <w:rFonts w:ascii="Times New Roman" w:hAnsi="Times New Roman" w:cs="Times New Roman"/>
                <w:sz w:val="24"/>
                <w:szCs w:val="24"/>
              </w:rPr>
              <w:t>На тиждень</w:t>
            </w:r>
          </w:p>
        </w:tc>
        <w:tc>
          <w:tcPr>
            <w:tcW w:w="1276" w:type="dxa"/>
          </w:tcPr>
          <w:p w:rsidR="00E30086" w:rsidRPr="000112E8" w:rsidRDefault="00082ECF" w:rsidP="00E30086">
            <w:r>
              <w:rPr>
                <w:rFonts w:ascii="Times New Roman" w:hAnsi="Times New Roman" w:cs="Times New Roman"/>
                <w:sz w:val="24"/>
                <w:szCs w:val="24"/>
              </w:rPr>
              <w:t>2</w:t>
            </w:r>
          </w:p>
        </w:tc>
        <w:tc>
          <w:tcPr>
            <w:tcW w:w="1276" w:type="dxa"/>
          </w:tcPr>
          <w:p w:rsidR="00E30086" w:rsidRPr="000112E8" w:rsidRDefault="00BB274F" w:rsidP="00E30086">
            <w:r>
              <w:t>2</w:t>
            </w:r>
          </w:p>
        </w:tc>
        <w:tc>
          <w:tcPr>
            <w:tcW w:w="1275" w:type="dxa"/>
          </w:tcPr>
          <w:p w:rsidR="00E30086" w:rsidRPr="000112E8" w:rsidRDefault="00D31E29" w:rsidP="00E30086">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366F07" w:rsidRPr="000112E8" w:rsidTr="00085205">
        <w:trPr>
          <w:trHeight w:val="178"/>
        </w:trPr>
        <w:tc>
          <w:tcPr>
            <w:tcW w:w="2122" w:type="dxa"/>
            <w:vMerge w:val="restart"/>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Математична</w:t>
            </w:r>
          </w:p>
        </w:tc>
        <w:tc>
          <w:tcPr>
            <w:tcW w:w="1984" w:type="dxa"/>
            <w:vMerge w:val="restart"/>
            <w:tcBorders>
              <w:top w:val="nil"/>
              <w:left w:val="single" w:sz="4" w:space="0" w:color="auto"/>
              <w:bottom w:val="nil"/>
              <w:right w:val="single" w:sz="4" w:space="0" w:color="auto"/>
            </w:tcBorders>
            <w:shd w:val="clear" w:color="auto" w:fill="auto"/>
            <w:vAlign w:val="center"/>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Математика</w:t>
            </w:r>
          </w:p>
        </w:tc>
        <w:tc>
          <w:tcPr>
            <w:tcW w:w="1701"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5</w:t>
            </w:r>
          </w:p>
        </w:tc>
        <w:tc>
          <w:tcPr>
            <w:tcW w:w="1276"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5</w:t>
            </w:r>
          </w:p>
        </w:tc>
        <w:tc>
          <w:tcPr>
            <w:tcW w:w="1275" w:type="dxa"/>
          </w:tcPr>
          <w:p w:rsidR="00366F07" w:rsidRPr="000112E8" w:rsidRDefault="00366F07" w:rsidP="00B8582A">
            <w:pPr>
              <w:spacing w:line="276" w:lineRule="auto"/>
              <w:jc w:val="both"/>
              <w:rPr>
                <w:rFonts w:ascii="Times New Roman" w:hAnsi="Times New Roman" w:cs="Times New Roman"/>
                <w:sz w:val="24"/>
                <w:szCs w:val="24"/>
              </w:rPr>
            </w:pPr>
          </w:p>
        </w:tc>
      </w:tr>
      <w:tr w:rsidR="00366F07" w:rsidRPr="000112E8" w:rsidTr="00085205">
        <w:trPr>
          <w:trHeight w:val="97"/>
        </w:trPr>
        <w:tc>
          <w:tcPr>
            <w:tcW w:w="2122" w:type="dxa"/>
            <w:vMerge/>
          </w:tcPr>
          <w:p w:rsidR="00366F07" w:rsidRPr="000112E8" w:rsidRDefault="00366F07" w:rsidP="00B8582A">
            <w:pPr>
              <w:spacing w:line="276" w:lineRule="auto"/>
              <w:jc w:val="both"/>
              <w:rPr>
                <w:rFonts w:ascii="Times New Roman" w:hAnsi="Times New Roman" w:cs="Times New Roman"/>
                <w:sz w:val="24"/>
                <w:szCs w:val="24"/>
              </w:rPr>
            </w:pPr>
          </w:p>
        </w:tc>
        <w:tc>
          <w:tcPr>
            <w:tcW w:w="1984" w:type="dxa"/>
            <w:vMerge/>
          </w:tcPr>
          <w:p w:rsidR="00366F07" w:rsidRPr="000112E8" w:rsidRDefault="00366F07" w:rsidP="00B8582A">
            <w:pPr>
              <w:spacing w:line="276" w:lineRule="auto"/>
              <w:jc w:val="both"/>
              <w:rPr>
                <w:rFonts w:ascii="Times New Roman" w:hAnsi="Times New Roman" w:cs="Times New Roman"/>
                <w:sz w:val="24"/>
                <w:szCs w:val="24"/>
              </w:rPr>
            </w:pPr>
          </w:p>
        </w:tc>
        <w:tc>
          <w:tcPr>
            <w:tcW w:w="1701" w:type="dxa"/>
          </w:tcPr>
          <w:p w:rsidR="00366F07" w:rsidRPr="000112E8" w:rsidRDefault="00366F07"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366F07" w:rsidRPr="000112E8" w:rsidRDefault="00366F07" w:rsidP="00B8582A">
            <w:pPr>
              <w:spacing w:line="276" w:lineRule="auto"/>
              <w:jc w:val="both"/>
              <w:rPr>
                <w:rFonts w:ascii="Times New Roman" w:hAnsi="Times New Roman" w:cs="Times New Roman"/>
                <w:sz w:val="24"/>
                <w:szCs w:val="24"/>
              </w:rPr>
            </w:pPr>
          </w:p>
        </w:tc>
        <w:tc>
          <w:tcPr>
            <w:tcW w:w="1276" w:type="dxa"/>
          </w:tcPr>
          <w:p w:rsidR="00366F07" w:rsidRPr="000112E8" w:rsidRDefault="00366F07" w:rsidP="00B8582A">
            <w:pPr>
              <w:spacing w:line="276" w:lineRule="auto"/>
              <w:jc w:val="both"/>
              <w:rPr>
                <w:rFonts w:ascii="Times New Roman" w:hAnsi="Times New Roman" w:cs="Times New Roman"/>
                <w:sz w:val="24"/>
                <w:szCs w:val="24"/>
              </w:rPr>
            </w:pPr>
          </w:p>
        </w:tc>
        <w:tc>
          <w:tcPr>
            <w:tcW w:w="1275" w:type="dxa"/>
          </w:tcPr>
          <w:p w:rsidR="00366F07" w:rsidRPr="000112E8" w:rsidRDefault="00366F07" w:rsidP="00B8582A">
            <w:pPr>
              <w:spacing w:line="276" w:lineRule="auto"/>
              <w:jc w:val="both"/>
              <w:rPr>
                <w:rFonts w:ascii="Times New Roman" w:hAnsi="Times New Roman" w:cs="Times New Roman"/>
                <w:sz w:val="24"/>
                <w:szCs w:val="24"/>
              </w:rPr>
            </w:pPr>
          </w:p>
        </w:tc>
      </w:tr>
      <w:tr w:rsidR="00366F07" w:rsidRPr="000112E8" w:rsidTr="00085205">
        <w:trPr>
          <w:trHeight w:val="97"/>
        </w:trPr>
        <w:tc>
          <w:tcPr>
            <w:tcW w:w="2122"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984" w:type="dxa"/>
            <w:vMerge w:val="restart"/>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Алгебра</w:t>
            </w:r>
          </w:p>
        </w:tc>
        <w:tc>
          <w:tcPr>
            <w:tcW w:w="1701"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r>
      <w:tr w:rsidR="00366F07" w:rsidRPr="000112E8" w:rsidTr="00085205">
        <w:trPr>
          <w:trHeight w:val="97"/>
        </w:trPr>
        <w:tc>
          <w:tcPr>
            <w:tcW w:w="2122"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984"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701"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366F07" w:rsidRPr="000112E8" w:rsidRDefault="00366F07" w:rsidP="00366F07">
            <w:pPr>
              <w:spacing w:line="276" w:lineRule="auto"/>
              <w:jc w:val="both"/>
              <w:rPr>
                <w:rFonts w:ascii="Times New Roman" w:hAnsi="Times New Roman" w:cs="Times New Roman"/>
                <w:sz w:val="24"/>
                <w:szCs w:val="24"/>
              </w:rPr>
            </w:pPr>
          </w:p>
        </w:tc>
      </w:tr>
      <w:tr w:rsidR="00366F07" w:rsidRPr="000112E8" w:rsidTr="00085205">
        <w:trPr>
          <w:trHeight w:val="97"/>
        </w:trPr>
        <w:tc>
          <w:tcPr>
            <w:tcW w:w="2122"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984" w:type="dxa"/>
            <w:vMerge w:val="restart"/>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Геометрія</w:t>
            </w:r>
          </w:p>
        </w:tc>
        <w:tc>
          <w:tcPr>
            <w:tcW w:w="1701"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366F07" w:rsidRPr="000112E8" w:rsidTr="00085205">
        <w:trPr>
          <w:trHeight w:val="97"/>
        </w:trPr>
        <w:tc>
          <w:tcPr>
            <w:tcW w:w="2122"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984" w:type="dxa"/>
            <w:vMerge/>
          </w:tcPr>
          <w:p w:rsidR="00366F07" w:rsidRPr="000112E8" w:rsidRDefault="00366F07" w:rsidP="00366F07">
            <w:pPr>
              <w:spacing w:line="276" w:lineRule="auto"/>
              <w:jc w:val="both"/>
              <w:rPr>
                <w:rFonts w:ascii="Times New Roman" w:hAnsi="Times New Roman" w:cs="Times New Roman"/>
                <w:sz w:val="24"/>
                <w:szCs w:val="24"/>
              </w:rPr>
            </w:pPr>
          </w:p>
        </w:tc>
        <w:tc>
          <w:tcPr>
            <w:tcW w:w="1701"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366F07" w:rsidRPr="000112E8" w:rsidRDefault="00366F07" w:rsidP="00366F0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366F07" w:rsidRPr="000112E8" w:rsidRDefault="00366F07" w:rsidP="00366F07">
            <w:pPr>
              <w:spacing w:line="276" w:lineRule="auto"/>
              <w:jc w:val="both"/>
              <w:rPr>
                <w:rFonts w:ascii="Times New Roman" w:hAnsi="Times New Roman" w:cs="Times New Roman"/>
                <w:sz w:val="24"/>
                <w:szCs w:val="24"/>
              </w:rPr>
            </w:pPr>
          </w:p>
        </w:tc>
      </w:tr>
      <w:tr w:rsidR="00B8582A" w:rsidRPr="000112E8" w:rsidTr="00085205">
        <w:trPr>
          <w:trHeight w:val="178"/>
        </w:trPr>
        <w:tc>
          <w:tcPr>
            <w:tcW w:w="2122" w:type="dxa"/>
            <w:vMerge w:val="restart"/>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Природнича</w:t>
            </w:r>
          </w:p>
        </w:tc>
        <w:tc>
          <w:tcPr>
            <w:tcW w:w="1984" w:type="dxa"/>
            <w:vMerge w:val="restart"/>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«Пізнаємо природу»</w:t>
            </w:r>
          </w:p>
        </w:tc>
        <w:tc>
          <w:tcPr>
            <w:tcW w:w="1701"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6"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5"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B8582A" w:rsidRPr="000112E8" w:rsidTr="00085205">
        <w:trPr>
          <w:trHeight w:val="97"/>
        </w:trPr>
        <w:tc>
          <w:tcPr>
            <w:tcW w:w="2122" w:type="dxa"/>
            <w:vMerge/>
          </w:tcPr>
          <w:p w:rsidR="00B8582A" w:rsidRPr="000112E8" w:rsidRDefault="00B8582A" w:rsidP="00603B97">
            <w:pPr>
              <w:spacing w:line="276" w:lineRule="auto"/>
              <w:jc w:val="both"/>
              <w:rPr>
                <w:rFonts w:ascii="Times New Roman" w:hAnsi="Times New Roman" w:cs="Times New Roman"/>
                <w:sz w:val="24"/>
                <w:szCs w:val="24"/>
              </w:rPr>
            </w:pPr>
          </w:p>
        </w:tc>
        <w:tc>
          <w:tcPr>
            <w:tcW w:w="1984" w:type="dxa"/>
            <w:vMerge/>
          </w:tcPr>
          <w:p w:rsidR="00B8582A" w:rsidRPr="000112E8" w:rsidRDefault="00B8582A" w:rsidP="00603B97">
            <w:pPr>
              <w:spacing w:line="276" w:lineRule="auto"/>
              <w:jc w:val="both"/>
              <w:rPr>
                <w:rFonts w:ascii="Times New Roman" w:hAnsi="Times New Roman" w:cs="Times New Roman"/>
                <w:sz w:val="24"/>
                <w:szCs w:val="24"/>
              </w:rPr>
            </w:pPr>
          </w:p>
        </w:tc>
        <w:tc>
          <w:tcPr>
            <w:tcW w:w="1701"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603B97">
            <w:pPr>
              <w:spacing w:line="276" w:lineRule="auto"/>
              <w:jc w:val="both"/>
              <w:rPr>
                <w:rFonts w:ascii="Times New Roman" w:hAnsi="Times New Roman" w:cs="Times New Roman"/>
                <w:sz w:val="24"/>
                <w:szCs w:val="24"/>
              </w:rPr>
            </w:pPr>
          </w:p>
        </w:tc>
        <w:tc>
          <w:tcPr>
            <w:tcW w:w="1276" w:type="dxa"/>
          </w:tcPr>
          <w:p w:rsidR="00B8582A" w:rsidRPr="000112E8" w:rsidRDefault="00B8582A" w:rsidP="00603B97">
            <w:pPr>
              <w:spacing w:line="276" w:lineRule="auto"/>
              <w:jc w:val="both"/>
              <w:rPr>
                <w:rFonts w:ascii="Times New Roman" w:hAnsi="Times New Roman" w:cs="Times New Roman"/>
                <w:sz w:val="24"/>
                <w:szCs w:val="24"/>
              </w:rPr>
            </w:pPr>
          </w:p>
        </w:tc>
        <w:tc>
          <w:tcPr>
            <w:tcW w:w="1275" w:type="dxa"/>
          </w:tcPr>
          <w:p w:rsidR="00B8582A" w:rsidRPr="000112E8" w:rsidRDefault="00B8582A" w:rsidP="00603B97">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val="restart"/>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Географія</w:t>
            </w: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B8582A" w:rsidRPr="000112E8" w:rsidRDefault="00B8582A" w:rsidP="00B8582A">
            <w:pPr>
              <w:spacing w:line="276" w:lineRule="auto"/>
              <w:jc w:val="both"/>
              <w:rPr>
                <w:rFonts w:ascii="Times New Roman" w:hAnsi="Times New Roman" w:cs="Times New Roman"/>
                <w:sz w:val="24"/>
                <w:szCs w:val="24"/>
              </w:rPr>
            </w:pPr>
          </w:p>
        </w:tc>
        <w:tc>
          <w:tcPr>
            <w:tcW w:w="1275" w:type="dxa"/>
          </w:tcPr>
          <w:p w:rsidR="00B8582A" w:rsidRPr="000112E8" w:rsidRDefault="00B8582A" w:rsidP="00B8582A">
            <w:pPr>
              <w:spacing w:line="276" w:lineRule="auto"/>
              <w:jc w:val="both"/>
              <w:rPr>
                <w:rFonts w:ascii="Times New Roman" w:hAnsi="Times New Roman" w:cs="Times New Roman"/>
                <w:sz w:val="24"/>
                <w:szCs w:val="24"/>
              </w:rPr>
            </w:pP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val="restart"/>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Біологія</w:t>
            </w: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r w:rsidR="007460FD">
              <w:rPr>
                <w:rFonts w:ascii="Times New Roman" w:hAnsi="Times New Roman" w:cs="Times New Roman"/>
                <w:sz w:val="24"/>
                <w:szCs w:val="24"/>
              </w:rPr>
              <w:t>.5</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val="restart"/>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Фізика</w:t>
            </w: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val="restart"/>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Хімія</w:t>
            </w: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B8582A" w:rsidRPr="000112E8" w:rsidTr="00085205">
        <w:trPr>
          <w:trHeight w:val="97"/>
        </w:trPr>
        <w:tc>
          <w:tcPr>
            <w:tcW w:w="2122"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984" w:type="dxa"/>
            <w:vMerge/>
          </w:tcPr>
          <w:p w:rsidR="00B8582A" w:rsidRPr="000112E8" w:rsidRDefault="00B8582A" w:rsidP="00B8582A">
            <w:pPr>
              <w:spacing w:line="276" w:lineRule="auto"/>
              <w:jc w:val="both"/>
              <w:rPr>
                <w:rFonts w:ascii="Times New Roman" w:hAnsi="Times New Roman" w:cs="Times New Roman"/>
                <w:sz w:val="24"/>
                <w:szCs w:val="24"/>
              </w:rPr>
            </w:pPr>
          </w:p>
        </w:tc>
        <w:tc>
          <w:tcPr>
            <w:tcW w:w="1701" w:type="dxa"/>
          </w:tcPr>
          <w:p w:rsidR="00B8582A" w:rsidRPr="000112E8" w:rsidRDefault="00B8582A"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6" w:type="dxa"/>
          </w:tcPr>
          <w:p w:rsidR="00B8582A" w:rsidRPr="000112E8" w:rsidRDefault="00B8582A" w:rsidP="00B8582A">
            <w:r w:rsidRPr="000112E8">
              <w:rPr>
                <w:rFonts w:ascii="Times New Roman" w:hAnsi="Times New Roman" w:cs="Times New Roman"/>
                <w:sz w:val="24"/>
                <w:szCs w:val="24"/>
              </w:rPr>
              <w:t>-</w:t>
            </w:r>
          </w:p>
        </w:tc>
        <w:tc>
          <w:tcPr>
            <w:tcW w:w="1275" w:type="dxa"/>
          </w:tcPr>
          <w:p w:rsidR="00B8582A" w:rsidRPr="000112E8" w:rsidRDefault="00B8582A" w:rsidP="00B8582A">
            <w:pPr>
              <w:spacing w:line="276" w:lineRule="auto"/>
              <w:jc w:val="both"/>
              <w:rPr>
                <w:rFonts w:ascii="Times New Roman" w:hAnsi="Times New Roman" w:cs="Times New Roman"/>
                <w:sz w:val="24"/>
                <w:szCs w:val="24"/>
              </w:rPr>
            </w:pPr>
          </w:p>
        </w:tc>
      </w:tr>
      <w:tr w:rsidR="00945908" w:rsidRPr="000112E8" w:rsidTr="00085205">
        <w:trPr>
          <w:trHeight w:val="275"/>
        </w:trPr>
        <w:tc>
          <w:tcPr>
            <w:tcW w:w="2122" w:type="dxa"/>
            <w:vMerge w:val="restart"/>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lastRenderedPageBreak/>
              <w:t>Соціальна та здоров’язбережна</w:t>
            </w:r>
          </w:p>
        </w:tc>
        <w:tc>
          <w:tcPr>
            <w:tcW w:w="1984" w:type="dxa"/>
            <w:vMerge w:val="restart"/>
          </w:tcPr>
          <w:p w:rsidR="00945908" w:rsidRDefault="00177EF4" w:rsidP="0094590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«Здоров’я, безпека </w:t>
            </w:r>
            <w:r w:rsidR="00945908" w:rsidRPr="000112E8">
              <w:rPr>
                <w:rFonts w:ascii="Times New Roman" w:hAnsi="Times New Roman" w:cs="Times New Roman"/>
                <w:sz w:val="24"/>
                <w:szCs w:val="24"/>
              </w:rPr>
              <w:t>та добробут»</w:t>
            </w:r>
          </w:p>
          <w:p w:rsidR="00177EF4" w:rsidRDefault="00177EF4" w:rsidP="00945908">
            <w:pPr>
              <w:spacing w:line="276" w:lineRule="auto"/>
              <w:jc w:val="both"/>
              <w:rPr>
                <w:rFonts w:ascii="Times New Roman" w:hAnsi="Times New Roman" w:cs="Times New Roman"/>
                <w:sz w:val="24"/>
                <w:szCs w:val="24"/>
              </w:rPr>
            </w:pPr>
            <w:r>
              <w:rPr>
                <w:rFonts w:ascii="Times New Roman" w:hAnsi="Times New Roman" w:cs="Times New Roman"/>
                <w:sz w:val="24"/>
                <w:szCs w:val="24"/>
              </w:rPr>
              <w:t>Етика</w:t>
            </w:r>
          </w:p>
          <w:p w:rsidR="00177EF4" w:rsidRPr="000112E8" w:rsidRDefault="00177EF4" w:rsidP="00945908">
            <w:pPr>
              <w:spacing w:line="276" w:lineRule="auto"/>
              <w:jc w:val="both"/>
              <w:rPr>
                <w:rFonts w:ascii="Times New Roman" w:hAnsi="Times New Roman" w:cs="Times New Roman"/>
                <w:sz w:val="24"/>
                <w:szCs w:val="24"/>
              </w:rPr>
            </w:pPr>
          </w:p>
        </w:tc>
        <w:tc>
          <w:tcPr>
            <w:tcW w:w="1701"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5" w:type="dxa"/>
          </w:tcPr>
          <w:p w:rsidR="00945908" w:rsidRPr="000112E8" w:rsidRDefault="00945908" w:rsidP="00945908">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945908" w:rsidRPr="000112E8" w:rsidTr="00085205">
        <w:trPr>
          <w:trHeight w:val="275"/>
        </w:trPr>
        <w:tc>
          <w:tcPr>
            <w:tcW w:w="2122" w:type="dxa"/>
            <w:vMerge/>
          </w:tcPr>
          <w:p w:rsidR="00945908" w:rsidRPr="000112E8" w:rsidRDefault="00945908" w:rsidP="00945908">
            <w:pPr>
              <w:spacing w:line="276" w:lineRule="auto"/>
              <w:jc w:val="both"/>
              <w:rPr>
                <w:rFonts w:ascii="Times New Roman" w:hAnsi="Times New Roman" w:cs="Times New Roman"/>
                <w:sz w:val="24"/>
                <w:szCs w:val="24"/>
              </w:rPr>
            </w:pPr>
          </w:p>
        </w:tc>
        <w:tc>
          <w:tcPr>
            <w:tcW w:w="1984" w:type="dxa"/>
            <w:vMerge/>
          </w:tcPr>
          <w:p w:rsidR="00945908" w:rsidRPr="000112E8" w:rsidRDefault="00945908" w:rsidP="00945908">
            <w:pPr>
              <w:spacing w:line="276" w:lineRule="auto"/>
              <w:jc w:val="both"/>
              <w:rPr>
                <w:rFonts w:ascii="Times New Roman" w:hAnsi="Times New Roman" w:cs="Times New Roman"/>
                <w:sz w:val="24"/>
                <w:szCs w:val="24"/>
              </w:rPr>
            </w:pPr>
          </w:p>
        </w:tc>
        <w:tc>
          <w:tcPr>
            <w:tcW w:w="1701" w:type="dxa"/>
          </w:tcPr>
          <w:p w:rsidR="00177EF4" w:rsidRDefault="00177EF4" w:rsidP="00945908">
            <w:pPr>
              <w:spacing w:line="276" w:lineRule="auto"/>
              <w:jc w:val="both"/>
              <w:rPr>
                <w:rFonts w:ascii="Times New Roman" w:hAnsi="Times New Roman" w:cs="Times New Roman"/>
                <w:sz w:val="24"/>
                <w:szCs w:val="24"/>
              </w:rPr>
            </w:pPr>
          </w:p>
          <w:p w:rsidR="00177EF4" w:rsidRDefault="00177EF4" w:rsidP="00177EF4">
            <w:pPr>
              <w:rPr>
                <w:rFonts w:ascii="Times New Roman" w:hAnsi="Times New Roman" w:cs="Times New Roman"/>
                <w:sz w:val="24"/>
                <w:szCs w:val="24"/>
              </w:rPr>
            </w:pPr>
          </w:p>
          <w:p w:rsidR="00945908" w:rsidRPr="00177EF4" w:rsidRDefault="00177EF4" w:rsidP="00177EF4">
            <w:pPr>
              <w:rPr>
                <w:rFonts w:ascii="Times New Roman" w:hAnsi="Times New Roman" w:cs="Times New Roman"/>
                <w:sz w:val="24"/>
                <w:szCs w:val="24"/>
              </w:rPr>
            </w:pPr>
            <w:r>
              <w:rPr>
                <w:rFonts w:ascii="Times New Roman" w:hAnsi="Times New Roman" w:cs="Times New Roman"/>
                <w:sz w:val="24"/>
                <w:szCs w:val="24"/>
              </w:rPr>
              <w:t>На тиждень</w:t>
            </w:r>
          </w:p>
        </w:tc>
        <w:tc>
          <w:tcPr>
            <w:tcW w:w="1276" w:type="dxa"/>
          </w:tcPr>
          <w:p w:rsidR="00177EF4" w:rsidRDefault="00177EF4" w:rsidP="00945908">
            <w:pPr>
              <w:spacing w:line="276" w:lineRule="auto"/>
              <w:jc w:val="both"/>
              <w:rPr>
                <w:rFonts w:ascii="Times New Roman" w:hAnsi="Times New Roman" w:cs="Times New Roman"/>
                <w:sz w:val="24"/>
                <w:szCs w:val="24"/>
              </w:rPr>
            </w:pPr>
          </w:p>
          <w:p w:rsidR="00177EF4" w:rsidRDefault="00177EF4" w:rsidP="00177EF4">
            <w:pPr>
              <w:rPr>
                <w:rFonts w:ascii="Times New Roman" w:hAnsi="Times New Roman" w:cs="Times New Roman"/>
                <w:sz w:val="24"/>
                <w:szCs w:val="24"/>
              </w:rPr>
            </w:pPr>
          </w:p>
          <w:p w:rsidR="00945908" w:rsidRPr="00177EF4" w:rsidRDefault="00177EF4" w:rsidP="00177EF4">
            <w:pPr>
              <w:rPr>
                <w:rFonts w:ascii="Times New Roman" w:hAnsi="Times New Roman" w:cs="Times New Roman"/>
                <w:sz w:val="24"/>
                <w:szCs w:val="24"/>
              </w:rPr>
            </w:pPr>
            <w:r>
              <w:rPr>
                <w:rFonts w:ascii="Times New Roman" w:hAnsi="Times New Roman" w:cs="Times New Roman"/>
                <w:sz w:val="24"/>
                <w:szCs w:val="24"/>
              </w:rPr>
              <w:t>0.5</w:t>
            </w:r>
          </w:p>
        </w:tc>
        <w:tc>
          <w:tcPr>
            <w:tcW w:w="1276" w:type="dxa"/>
          </w:tcPr>
          <w:p w:rsidR="00177EF4" w:rsidRDefault="00177EF4" w:rsidP="00945908">
            <w:pPr>
              <w:spacing w:line="276" w:lineRule="auto"/>
              <w:jc w:val="both"/>
              <w:rPr>
                <w:rFonts w:ascii="Times New Roman" w:hAnsi="Times New Roman" w:cs="Times New Roman"/>
                <w:sz w:val="24"/>
                <w:szCs w:val="24"/>
              </w:rPr>
            </w:pPr>
          </w:p>
          <w:p w:rsidR="00177EF4" w:rsidRDefault="00177EF4" w:rsidP="00177EF4">
            <w:pPr>
              <w:rPr>
                <w:rFonts w:ascii="Times New Roman" w:hAnsi="Times New Roman" w:cs="Times New Roman"/>
                <w:sz w:val="24"/>
                <w:szCs w:val="24"/>
              </w:rPr>
            </w:pPr>
          </w:p>
          <w:p w:rsidR="00945908" w:rsidRPr="00177EF4" w:rsidRDefault="00177EF4" w:rsidP="00177EF4">
            <w:pP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177EF4" w:rsidRDefault="00177EF4" w:rsidP="00945908">
            <w:pPr>
              <w:spacing w:line="276" w:lineRule="auto"/>
              <w:jc w:val="both"/>
              <w:rPr>
                <w:rFonts w:ascii="Times New Roman" w:hAnsi="Times New Roman" w:cs="Times New Roman"/>
                <w:sz w:val="24"/>
                <w:szCs w:val="24"/>
              </w:rPr>
            </w:pPr>
          </w:p>
          <w:p w:rsidR="00177EF4" w:rsidRDefault="00177EF4" w:rsidP="00177EF4">
            <w:pPr>
              <w:rPr>
                <w:rFonts w:ascii="Times New Roman" w:hAnsi="Times New Roman" w:cs="Times New Roman"/>
                <w:sz w:val="24"/>
                <w:szCs w:val="24"/>
              </w:rPr>
            </w:pPr>
          </w:p>
          <w:p w:rsidR="00945908" w:rsidRPr="00177EF4" w:rsidRDefault="00177EF4" w:rsidP="00177EF4">
            <w:pPr>
              <w:rPr>
                <w:rFonts w:ascii="Times New Roman" w:hAnsi="Times New Roman" w:cs="Times New Roman"/>
                <w:sz w:val="24"/>
                <w:szCs w:val="24"/>
              </w:rPr>
            </w:pPr>
            <w:r>
              <w:rPr>
                <w:rFonts w:ascii="Times New Roman" w:hAnsi="Times New Roman" w:cs="Times New Roman"/>
                <w:sz w:val="24"/>
                <w:szCs w:val="24"/>
              </w:rPr>
              <w:t>-</w:t>
            </w:r>
          </w:p>
        </w:tc>
      </w:tr>
      <w:tr w:rsidR="000A7BA6" w:rsidRPr="000112E8" w:rsidTr="00085205">
        <w:trPr>
          <w:trHeight w:val="243"/>
        </w:trPr>
        <w:tc>
          <w:tcPr>
            <w:tcW w:w="2122" w:type="dxa"/>
            <w:vMerge w:val="restart"/>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Громадянська та історична освіта</w:t>
            </w:r>
          </w:p>
        </w:tc>
        <w:tc>
          <w:tcPr>
            <w:tcW w:w="1984" w:type="dxa"/>
            <w:vMerge w:val="restart"/>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Інтегрований курс «Вступ до історії України та громадянської освіти»</w:t>
            </w:r>
          </w:p>
        </w:tc>
        <w:tc>
          <w:tcPr>
            <w:tcW w:w="1701"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c>
          <w:tcPr>
            <w:tcW w:w="1276" w:type="dxa"/>
          </w:tcPr>
          <w:p w:rsidR="000A7BA6" w:rsidRPr="000112E8" w:rsidRDefault="00ED393A" w:rsidP="00B8582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0A7BA6" w:rsidRPr="000112E8" w:rsidTr="00085205">
        <w:trPr>
          <w:trHeight w:val="307"/>
        </w:trPr>
        <w:tc>
          <w:tcPr>
            <w:tcW w:w="2122" w:type="dxa"/>
            <w:vMerge/>
          </w:tcPr>
          <w:p w:rsidR="000A7BA6" w:rsidRPr="000112E8" w:rsidRDefault="000A7BA6" w:rsidP="00B8582A">
            <w:pPr>
              <w:spacing w:line="276" w:lineRule="auto"/>
              <w:jc w:val="both"/>
              <w:rPr>
                <w:rFonts w:ascii="Times New Roman" w:hAnsi="Times New Roman" w:cs="Times New Roman"/>
                <w:sz w:val="24"/>
                <w:szCs w:val="24"/>
              </w:rPr>
            </w:pPr>
          </w:p>
        </w:tc>
        <w:tc>
          <w:tcPr>
            <w:tcW w:w="1984" w:type="dxa"/>
            <w:vMerge/>
          </w:tcPr>
          <w:p w:rsidR="000A7BA6" w:rsidRPr="000112E8" w:rsidRDefault="000A7BA6" w:rsidP="00B8582A">
            <w:pPr>
              <w:spacing w:line="276" w:lineRule="auto"/>
              <w:jc w:val="both"/>
              <w:rPr>
                <w:rFonts w:ascii="Times New Roman" w:hAnsi="Times New Roman" w:cs="Times New Roman"/>
                <w:sz w:val="24"/>
                <w:szCs w:val="24"/>
              </w:rPr>
            </w:pPr>
          </w:p>
        </w:tc>
        <w:tc>
          <w:tcPr>
            <w:tcW w:w="1701"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B8582A">
            <w:pPr>
              <w:spacing w:line="276" w:lineRule="auto"/>
              <w:jc w:val="both"/>
              <w:rPr>
                <w:rFonts w:ascii="Times New Roman" w:hAnsi="Times New Roman" w:cs="Times New Roman"/>
                <w:sz w:val="24"/>
                <w:szCs w:val="24"/>
              </w:rPr>
            </w:pPr>
          </w:p>
        </w:tc>
        <w:tc>
          <w:tcPr>
            <w:tcW w:w="1276" w:type="dxa"/>
          </w:tcPr>
          <w:p w:rsidR="000A7BA6" w:rsidRPr="000112E8" w:rsidRDefault="000A7BA6" w:rsidP="00B8582A">
            <w:pPr>
              <w:spacing w:line="276" w:lineRule="auto"/>
              <w:jc w:val="both"/>
              <w:rPr>
                <w:rFonts w:ascii="Times New Roman" w:hAnsi="Times New Roman" w:cs="Times New Roman"/>
                <w:sz w:val="24"/>
                <w:szCs w:val="24"/>
              </w:rPr>
            </w:pPr>
          </w:p>
        </w:tc>
        <w:tc>
          <w:tcPr>
            <w:tcW w:w="1275" w:type="dxa"/>
          </w:tcPr>
          <w:p w:rsidR="000A7BA6" w:rsidRPr="000112E8" w:rsidRDefault="000A7BA6" w:rsidP="00B8582A">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r>
      <w:tr w:rsidR="000A7BA6" w:rsidRPr="000112E8" w:rsidTr="00085205">
        <w:trPr>
          <w:trHeight w:val="30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Історія України</w:t>
            </w: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0A7BA6" w:rsidRPr="000112E8" w:rsidTr="00085205">
        <w:trPr>
          <w:trHeight w:val="30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0A7BA6" w:rsidRPr="000112E8" w:rsidRDefault="000A7BA6" w:rsidP="000A7BA6">
            <w:pPr>
              <w:spacing w:line="276" w:lineRule="auto"/>
              <w:jc w:val="both"/>
              <w:rPr>
                <w:rFonts w:ascii="Times New Roman" w:hAnsi="Times New Roman" w:cs="Times New Roman"/>
                <w:sz w:val="24"/>
                <w:szCs w:val="24"/>
              </w:rPr>
            </w:pPr>
          </w:p>
        </w:tc>
      </w:tr>
      <w:tr w:rsidR="000A7BA6" w:rsidRPr="000112E8" w:rsidTr="00085205">
        <w:trPr>
          <w:trHeight w:val="30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val="restart"/>
          </w:tcPr>
          <w:p w:rsidR="000A7BA6" w:rsidRPr="000112E8" w:rsidRDefault="00366F07"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Всесвітня і</w:t>
            </w:r>
            <w:r w:rsidR="000A7BA6" w:rsidRPr="000112E8">
              <w:rPr>
                <w:rFonts w:ascii="Times New Roman" w:hAnsi="Times New Roman" w:cs="Times New Roman"/>
                <w:sz w:val="24"/>
                <w:szCs w:val="24"/>
              </w:rPr>
              <w:t>сторія</w:t>
            </w: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0A7BA6" w:rsidRPr="000112E8" w:rsidTr="00085205">
        <w:trPr>
          <w:trHeight w:val="30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w:t>
            </w:r>
          </w:p>
        </w:tc>
        <w:tc>
          <w:tcPr>
            <w:tcW w:w="1275" w:type="dxa"/>
          </w:tcPr>
          <w:p w:rsidR="000A7BA6" w:rsidRPr="000112E8" w:rsidRDefault="000A7BA6" w:rsidP="000A7BA6">
            <w:pPr>
              <w:spacing w:line="276" w:lineRule="auto"/>
              <w:jc w:val="both"/>
              <w:rPr>
                <w:rFonts w:ascii="Times New Roman" w:hAnsi="Times New Roman" w:cs="Times New Roman"/>
                <w:sz w:val="24"/>
                <w:szCs w:val="24"/>
              </w:rPr>
            </w:pPr>
          </w:p>
        </w:tc>
      </w:tr>
      <w:tr w:rsidR="000A7BA6" w:rsidRPr="000112E8" w:rsidTr="00085205">
        <w:trPr>
          <w:trHeight w:val="146"/>
        </w:trPr>
        <w:tc>
          <w:tcPr>
            <w:tcW w:w="2122"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Технологічна</w:t>
            </w:r>
          </w:p>
        </w:tc>
        <w:tc>
          <w:tcPr>
            <w:tcW w:w="1984"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Технології</w:t>
            </w: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ED393A" w:rsidP="000A7BA6">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0A7BA6" w:rsidRPr="000112E8" w:rsidRDefault="00ED393A" w:rsidP="000A7BA6">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0A7BA6" w:rsidRPr="000112E8" w:rsidRDefault="006354E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p>
        </w:tc>
      </w:tr>
      <w:tr w:rsidR="000A7BA6" w:rsidRPr="000112E8" w:rsidTr="00085205">
        <w:trPr>
          <w:trHeight w:val="129"/>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p>
        </w:tc>
        <w:tc>
          <w:tcPr>
            <w:tcW w:w="1276" w:type="dxa"/>
          </w:tcPr>
          <w:p w:rsidR="000A7BA6" w:rsidRPr="000112E8" w:rsidRDefault="000A7BA6" w:rsidP="000A7BA6">
            <w:pPr>
              <w:spacing w:line="276" w:lineRule="auto"/>
              <w:jc w:val="both"/>
              <w:rPr>
                <w:rFonts w:ascii="Times New Roman" w:hAnsi="Times New Roman" w:cs="Times New Roman"/>
                <w:sz w:val="24"/>
                <w:szCs w:val="24"/>
              </w:rPr>
            </w:pPr>
          </w:p>
        </w:tc>
        <w:tc>
          <w:tcPr>
            <w:tcW w:w="1275" w:type="dxa"/>
          </w:tcPr>
          <w:p w:rsidR="000A7BA6" w:rsidRPr="000112E8" w:rsidRDefault="000A7BA6" w:rsidP="000A7BA6">
            <w:pPr>
              <w:spacing w:line="276" w:lineRule="auto"/>
              <w:jc w:val="both"/>
              <w:rPr>
                <w:rFonts w:ascii="Times New Roman" w:hAnsi="Times New Roman" w:cs="Times New Roman"/>
                <w:sz w:val="24"/>
                <w:szCs w:val="24"/>
              </w:rPr>
            </w:pPr>
          </w:p>
        </w:tc>
      </w:tr>
      <w:tr w:rsidR="000A7BA6" w:rsidRPr="000112E8" w:rsidTr="00085205">
        <w:trPr>
          <w:trHeight w:val="162"/>
        </w:trPr>
        <w:tc>
          <w:tcPr>
            <w:tcW w:w="2122"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Інформаційна</w:t>
            </w:r>
          </w:p>
        </w:tc>
        <w:tc>
          <w:tcPr>
            <w:tcW w:w="1984" w:type="dxa"/>
            <w:vMerge w:val="restart"/>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Інформатика</w:t>
            </w: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r w:rsidR="00ED393A">
              <w:rPr>
                <w:rFonts w:ascii="Times New Roman" w:hAnsi="Times New Roman" w:cs="Times New Roman"/>
                <w:sz w:val="24"/>
                <w:szCs w:val="24"/>
              </w:rPr>
              <w:t>.5</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w:t>
            </w:r>
            <w:r w:rsidR="00ED393A">
              <w:rPr>
                <w:rFonts w:ascii="Times New Roman" w:hAnsi="Times New Roman" w:cs="Times New Roman"/>
                <w:sz w:val="24"/>
                <w:szCs w:val="24"/>
              </w:rPr>
              <w:t>.5</w:t>
            </w:r>
          </w:p>
        </w:tc>
        <w:tc>
          <w:tcPr>
            <w:tcW w:w="1275" w:type="dxa"/>
          </w:tcPr>
          <w:p w:rsidR="000A7BA6" w:rsidRPr="000112E8" w:rsidRDefault="00D31E29" w:rsidP="000A7BA6">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0A7BA6" w:rsidRPr="000112E8" w:rsidTr="00085205">
        <w:trPr>
          <w:trHeight w:val="97"/>
        </w:trPr>
        <w:tc>
          <w:tcPr>
            <w:tcW w:w="2122"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984" w:type="dxa"/>
            <w:vMerge/>
          </w:tcPr>
          <w:p w:rsidR="000A7BA6" w:rsidRPr="000112E8" w:rsidRDefault="000A7BA6" w:rsidP="000A7BA6">
            <w:pPr>
              <w:spacing w:line="276" w:lineRule="auto"/>
              <w:jc w:val="both"/>
              <w:rPr>
                <w:rFonts w:ascii="Times New Roman" w:hAnsi="Times New Roman" w:cs="Times New Roman"/>
                <w:sz w:val="24"/>
                <w:szCs w:val="24"/>
              </w:rPr>
            </w:pPr>
          </w:p>
        </w:tc>
        <w:tc>
          <w:tcPr>
            <w:tcW w:w="1701" w:type="dxa"/>
          </w:tcPr>
          <w:p w:rsidR="000A7BA6" w:rsidRPr="000112E8" w:rsidRDefault="000A7BA6" w:rsidP="000A7BA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0A7BA6" w:rsidRPr="000112E8" w:rsidRDefault="000A7BA6" w:rsidP="000A7BA6">
            <w:pPr>
              <w:spacing w:line="276" w:lineRule="auto"/>
              <w:jc w:val="both"/>
              <w:rPr>
                <w:rFonts w:ascii="Times New Roman" w:hAnsi="Times New Roman" w:cs="Times New Roman"/>
                <w:sz w:val="24"/>
                <w:szCs w:val="24"/>
              </w:rPr>
            </w:pPr>
          </w:p>
        </w:tc>
        <w:tc>
          <w:tcPr>
            <w:tcW w:w="1276" w:type="dxa"/>
          </w:tcPr>
          <w:p w:rsidR="000A7BA6" w:rsidRPr="000112E8" w:rsidRDefault="000A7BA6" w:rsidP="000A7BA6">
            <w:pPr>
              <w:spacing w:line="276" w:lineRule="auto"/>
              <w:jc w:val="both"/>
              <w:rPr>
                <w:rFonts w:ascii="Times New Roman" w:hAnsi="Times New Roman" w:cs="Times New Roman"/>
                <w:sz w:val="24"/>
                <w:szCs w:val="24"/>
              </w:rPr>
            </w:pPr>
          </w:p>
        </w:tc>
        <w:tc>
          <w:tcPr>
            <w:tcW w:w="1275" w:type="dxa"/>
          </w:tcPr>
          <w:p w:rsidR="000A7BA6" w:rsidRPr="000112E8" w:rsidRDefault="000A7BA6" w:rsidP="000A7BA6">
            <w:pPr>
              <w:spacing w:line="276" w:lineRule="auto"/>
              <w:jc w:val="both"/>
              <w:rPr>
                <w:rFonts w:ascii="Times New Roman" w:hAnsi="Times New Roman" w:cs="Times New Roman"/>
                <w:sz w:val="24"/>
                <w:szCs w:val="24"/>
              </w:rPr>
            </w:pPr>
          </w:p>
        </w:tc>
      </w:tr>
      <w:tr w:rsidR="006354E6" w:rsidRPr="000112E8" w:rsidTr="00085205">
        <w:trPr>
          <w:trHeight w:val="129"/>
        </w:trPr>
        <w:tc>
          <w:tcPr>
            <w:tcW w:w="2122" w:type="dxa"/>
            <w:vMerge w:val="restart"/>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Мистецька</w:t>
            </w:r>
          </w:p>
        </w:tc>
        <w:tc>
          <w:tcPr>
            <w:tcW w:w="1984" w:type="dxa"/>
            <w:vMerge w:val="restart"/>
          </w:tcPr>
          <w:p w:rsidR="006354E6" w:rsidRDefault="00ED393A" w:rsidP="006354E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Образотворче мистецтво</w:t>
            </w:r>
          </w:p>
          <w:p w:rsidR="00ED393A" w:rsidRPr="000112E8" w:rsidRDefault="00ED393A" w:rsidP="006354E6">
            <w:pPr>
              <w:spacing w:line="276" w:lineRule="auto"/>
              <w:jc w:val="both"/>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1701" w:type="dxa"/>
          </w:tcPr>
          <w:p w:rsidR="006354E6" w:rsidRPr="000112E8" w:rsidRDefault="006354E6" w:rsidP="006354E6">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6354E6" w:rsidRPr="000112E8" w:rsidRDefault="00ED393A" w:rsidP="006354E6">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6354E6" w:rsidRPr="000112E8" w:rsidRDefault="00ED393A" w:rsidP="006354E6">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6354E6" w:rsidRPr="000112E8" w:rsidRDefault="00ED393A" w:rsidP="006354E6">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6354E6" w:rsidRPr="000112E8" w:rsidTr="00085205">
        <w:trPr>
          <w:trHeight w:val="146"/>
        </w:trPr>
        <w:tc>
          <w:tcPr>
            <w:tcW w:w="2122" w:type="dxa"/>
            <w:vMerge/>
          </w:tcPr>
          <w:p w:rsidR="006354E6" w:rsidRPr="000112E8" w:rsidRDefault="006354E6" w:rsidP="006354E6">
            <w:pPr>
              <w:spacing w:line="276" w:lineRule="auto"/>
              <w:jc w:val="both"/>
              <w:rPr>
                <w:rFonts w:ascii="Times New Roman" w:hAnsi="Times New Roman" w:cs="Times New Roman"/>
                <w:sz w:val="24"/>
                <w:szCs w:val="24"/>
              </w:rPr>
            </w:pPr>
          </w:p>
        </w:tc>
        <w:tc>
          <w:tcPr>
            <w:tcW w:w="1984" w:type="dxa"/>
            <w:vMerge/>
          </w:tcPr>
          <w:p w:rsidR="006354E6" w:rsidRPr="000112E8" w:rsidRDefault="006354E6" w:rsidP="006354E6">
            <w:pPr>
              <w:spacing w:line="276" w:lineRule="auto"/>
              <w:jc w:val="both"/>
              <w:rPr>
                <w:rFonts w:ascii="Times New Roman" w:hAnsi="Times New Roman" w:cs="Times New Roman"/>
                <w:sz w:val="24"/>
                <w:szCs w:val="24"/>
              </w:rPr>
            </w:pPr>
          </w:p>
        </w:tc>
        <w:tc>
          <w:tcPr>
            <w:tcW w:w="1701" w:type="dxa"/>
          </w:tcPr>
          <w:p w:rsidR="006354E6" w:rsidRDefault="006354E6" w:rsidP="006354E6">
            <w:pPr>
              <w:spacing w:line="276" w:lineRule="auto"/>
              <w:jc w:val="both"/>
              <w:rPr>
                <w:rFonts w:ascii="Times New Roman" w:hAnsi="Times New Roman" w:cs="Times New Roman"/>
                <w:sz w:val="24"/>
                <w:szCs w:val="24"/>
              </w:rPr>
            </w:pPr>
          </w:p>
          <w:p w:rsidR="00ED393A" w:rsidRPr="000112E8" w:rsidRDefault="00ED393A" w:rsidP="006354E6">
            <w:pPr>
              <w:spacing w:line="276" w:lineRule="auto"/>
              <w:jc w:val="both"/>
              <w:rPr>
                <w:rFonts w:ascii="Times New Roman" w:hAnsi="Times New Roman" w:cs="Times New Roman"/>
                <w:sz w:val="24"/>
                <w:szCs w:val="24"/>
              </w:rPr>
            </w:pPr>
            <w:r>
              <w:rPr>
                <w:rFonts w:ascii="Times New Roman" w:hAnsi="Times New Roman" w:cs="Times New Roman"/>
                <w:sz w:val="24"/>
                <w:szCs w:val="24"/>
              </w:rPr>
              <w:t>На тиждень</w:t>
            </w:r>
          </w:p>
        </w:tc>
        <w:tc>
          <w:tcPr>
            <w:tcW w:w="1276" w:type="dxa"/>
          </w:tcPr>
          <w:p w:rsidR="00ED393A" w:rsidRDefault="00ED393A" w:rsidP="006354E6">
            <w:pPr>
              <w:spacing w:line="276" w:lineRule="auto"/>
              <w:jc w:val="both"/>
              <w:rPr>
                <w:rFonts w:ascii="Times New Roman" w:hAnsi="Times New Roman" w:cs="Times New Roman"/>
                <w:sz w:val="24"/>
                <w:szCs w:val="24"/>
              </w:rPr>
            </w:pPr>
          </w:p>
          <w:p w:rsidR="006354E6" w:rsidRPr="00ED393A" w:rsidRDefault="00ED393A" w:rsidP="00ED393A">
            <w:pPr>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ED393A" w:rsidRDefault="00ED393A" w:rsidP="006354E6">
            <w:pPr>
              <w:spacing w:line="276" w:lineRule="auto"/>
              <w:jc w:val="both"/>
              <w:rPr>
                <w:rFonts w:ascii="Times New Roman" w:hAnsi="Times New Roman" w:cs="Times New Roman"/>
                <w:sz w:val="24"/>
                <w:szCs w:val="24"/>
              </w:rPr>
            </w:pPr>
          </w:p>
          <w:p w:rsidR="006354E6" w:rsidRPr="00ED393A" w:rsidRDefault="00ED393A" w:rsidP="00ED393A">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ED393A" w:rsidRDefault="00ED393A" w:rsidP="006354E6">
            <w:pPr>
              <w:spacing w:line="276" w:lineRule="auto"/>
              <w:jc w:val="both"/>
              <w:rPr>
                <w:rFonts w:ascii="Times New Roman" w:hAnsi="Times New Roman" w:cs="Times New Roman"/>
                <w:sz w:val="24"/>
                <w:szCs w:val="24"/>
              </w:rPr>
            </w:pPr>
          </w:p>
          <w:p w:rsidR="006354E6" w:rsidRPr="00ED393A" w:rsidRDefault="00ED393A" w:rsidP="00ED393A">
            <w:pPr>
              <w:rPr>
                <w:rFonts w:ascii="Times New Roman" w:hAnsi="Times New Roman" w:cs="Times New Roman"/>
                <w:sz w:val="24"/>
                <w:szCs w:val="24"/>
              </w:rPr>
            </w:pPr>
            <w:r>
              <w:rPr>
                <w:rFonts w:ascii="Times New Roman" w:hAnsi="Times New Roman" w:cs="Times New Roman"/>
                <w:sz w:val="24"/>
                <w:szCs w:val="24"/>
              </w:rPr>
              <w:t>1</w:t>
            </w:r>
          </w:p>
        </w:tc>
      </w:tr>
      <w:tr w:rsidR="00413C1B" w:rsidRPr="000112E8" w:rsidTr="00085205">
        <w:trPr>
          <w:trHeight w:val="146"/>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Фізична культура</w:t>
            </w:r>
          </w:p>
        </w:tc>
        <w:tc>
          <w:tcPr>
            <w:tcW w:w="1984"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Фізична культура</w:t>
            </w: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w:t>
            </w:r>
          </w:p>
        </w:tc>
      </w:tr>
      <w:tr w:rsidR="00413C1B" w:rsidRPr="000112E8" w:rsidTr="00085205">
        <w:trPr>
          <w:trHeight w:val="129"/>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5" w:type="dxa"/>
          </w:tcPr>
          <w:p w:rsidR="00413C1B" w:rsidRPr="000112E8" w:rsidRDefault="00413C1B" w:rsidP="00413C1B">
            <w:pPr>
              <w:spacing w:line="276" w:lineRule="auto"/>
              <w:jc w:val="both"/>
              <w:rPr>
                <w:rFonts w:ascii="Times New Roman" w:hAnsi="Times New Roman" w:cs="Times New Roman"/>
                <w:sz w:val="24"/>
                <w:szCs w:val="24"/>
              </w:rPr>
            </w:pPr>
          </w:p>
        </w:tc>
      </w:tr>
      <w:tr w:rsidR="00413C1B" w:rsidRPr="000112E8" w:rsidTr="00085205">
        <w:trPr>
          <w:trHeight w:val="129"/>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val="restart"/>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5" w:type="dxa"/>
          </w:tcPr>
          <w:p w:rsidR="00413C1B" w:rsidRPr="000112E8" w:rsidRDefault="00413C1B" w:rsidP="00413C1B">
            <w:pPr>
              <w:spacing w:line="276" w:lineRule="auto"/>
              <w:jc w:val="both"/>
              <w:rPr>
                <w:rFonts w:ascii="Times New Roman" w:hAnsi="Times New Roman" w:cs="Times New Roman"/>
                <w:sz w:val="24"/>
                <w:szCs w:val="24"/>
              </w:rPr>
            </w:pPr>
          </w:p>
        </w:tc>
      </w:tr>
      <w:tr w:rsidR="00413C1B" w:rsidRPr="000112E8" w:rsidTr="00085205">
        <w:trPr>
          <w:trHeight w:val="129"/>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5" w:type="dxa"/>
          </w:tcPr>
          <w:p w:rsidR="00413C1B" w:rsidRPr="000112E8" w:rsidRDefault="00413C1B" w:rsidP="00413C1B">
            <w:pPr>
              <w:spacing w:line="276" w:lineRule="auto"/>
              <w:jc w:val="both"/>
              <w:rPr>
                <w:rFonts w:ascii="Times New Roman" w:hAnsi="Times New Roman" w:cs="Times New Roman"/>
                <w:sz w:val="24"/>
                <w:szCs w:val="24"/>
              </w:rPr>
            </w:pPr>
          </w:p>
        </w:tc>
      </w:tr>
      <w:tr w:rsidR="00413C1B" w:rsidRPr="000112E8" w:rsidTr="00085205">
        <w:trPr>
          <w:trHeight w:val="162"/>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Усього</w:t>
            </w:r>
          </w:p>
        </w:tc>
        <w:tc>
          <w:tcPr>
            <w:tcW w:w="1984" w:type="dxa"/>
            <w:vMerge w:val="restart"/>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ED393A" w:rsidP="00413C1B">
            <w:pPr>
              <w:spacing w:line="276" w:lineRule="auto"/>
              <w:jc w:val="both"/>
              <w:rPr>
                <w:rFonts w:ascii="Times New Roman" w:hAnsi="Times New Roman" w:cs="Times New Roman"/>
                <w:sz w:val="24"/>
                <w:szCs w:val="24"/>
              </w:rPr>
            </w:pPr>
            <w:r>
              <w:rPr>
                <w:rFonts w:ascii="Times New Roman" w:hAnsi="Times New Roman" w:cs="Times New Roman"/>
                <w:sz w:val="24"/>
                <w:szCs w:val="24"/>
              </w:rPr>
              <w:t>28+3</w:t>
            </w:r>
          </w:p>
        </w:tc>
        <w:tc>
          <w:tcPr>
            <w:tcW w:w="1276" w:type="dxa"/>
          </w:tcPr>
          <w:p w:rsidR="00413C1B" w:rsidRPr="000112E8" w:rsidRDefault="00BB274F" w:rsidP="00413C1B">
            <w:pPr>
              <w:spacing w:line="276" w:lineRule="auto"/>
              <w:jc w:val="both"/>
              <w:rPr>
                <w:rFonts w:ascii="Times New Roman" w:hAnsi="Times New Roman" w:cs="Times New Roman"/>
                <w:sz w:val="24"/>
                <w:szCs w:val="24"/>
              </w:rPr>
            </w:pPr>
            <w:r>
              <w:rPr>
                <w:rFonts w:ascii="Times New Roman" w:hAnsi="Times New Roman" w:cs="Times New Roman"/>
                <w:sz w:val="24"/>
                <w:szCs w:val="24"/>
              </w:rPr>
              <w:t>31+3</w:t>
            </w:r>
          </w:p>
        </w:tc>
        <w:tc>
          <w:tcPr>
            <w:tcW w:w="1275" w:type="dxa"/>
          </w:tcPr>
          <w:p w:rsidR="00413C1B" w:rsidRPr="000112E8" w:rsidRDefault="00D31E29" w:rsidP="00413C1B">
            <w:pPr>
              <w:spacing w:line="276" w:lineRule="auto"/>
              <w:jc w:val="both"/>
              <w:rPr>
                <w:rFonts w:ascii="Times New Roman" w:hAnsi="Times New Roman" w:cs="Times New Roman"/>
                <w:sz w:val="24"/>
                <w:szCs w:val="24"/>
              </w:rPr>
            </w:pPr>
            <w:r>
              <w:rPr>
                <w:rFonts w:ascii="Times New Roman" w:hAnsi="Times New Roman" w:cs="Times New Roman"/>
                <w:sz w:val="24"/>
                <w:szCs w:val="24"/>
              </w:rPr>
              <w:t>32+3</w:t>
            </w:r>
          </w:p>
        </w:tc>
      </w:tr>
      <w:tr w:rsidR="00413C1B" w:rsidRPr="000112E8" w:rsidTr="00085205">
        <w:trPr>
          <w:trHeight w:val="97"/>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5" w:type="dxa"/>
          </w:tcPr>
          <w:p w:rsidR="00413C1B" w:rsidRPr="000112E8" w:rsidRDefault="00413C1B" w:rsidP="00413C1B">
            <w:pPr>
              <w:spacing w:line="276" w:lineRule="auto"/>
              <w:jc w:val="both"/>
              <w:rPr>
                <w:rFonts w:ascii="Times New Roman" w:hAnsi="Times New Roman" w:cs="Times New Roman"/>
                <w:sz w:val="24"/>
                <w:szCs w:val="24"/>
              </w:rPr>
            </w:pPr>
          </w:p>
        </w:tc>
      </w:tr>
      <w:tr w:rsidR="00413C1B" w:rsidRPr="000112E8" w:rsidTr="00085205">
        <w:trPr>
          <w:trHeight w:val="396"/>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984" w:type="dxa"/>
            <w:vMerge w:val="restart"/>
            <w:vAlign w:val="center"/>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Польська мова</w:t>
            </w: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5" w:type="dxa"/>
          </w:tcPr>
          <w:p w:rsidR="00413C1B" w:rsidRPr="000112E8" w:rsidRDefault="00413C1B" w:rsidP="00413C1B">
            <w:pPr>
              <w:spacing w:line="276" w:lineRule="auto"/>
              <w:jc w:val="both"/>
              <w:rPr>
                <w:rFonts w:ascii="Times New Roman" w:hAnsi="Times New Roman" w:cs="Times New Roman"/>
                <w:sz w:val="24"/>
                <w:szCs w:val="24"/>
              </w:rPr>
            </w:pPr>
          </w:p>
        </w:tc>
      </w:tr>
      <w:tr w:rsidR="00413C1B" w:rsidRPr="000112E8" w:rsidTr="00085205">
        <w:trPr>
          <w:trHeight w:val="309"/>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vAlign w:val="center"/>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5" w:type="dxa"/>
          </w:tcPr>
          <w:p w:rsidR="00413C1B" w:rsidRPr="000112E8" w:rsidRDefault="00D31E29" w:rsidP="00413C1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413C1B" w:rsidRPr="000112E8" w:rsidTr="00085205">
        <w:trPr>
          <w:trHeight w:val="326"/>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Загальна кількість навчальних годин, що фінансуються з бюджету (без урахування поділу на групи)</w:t>
            </w:r>
          </w:p>
        </w:tc>
        <w:tc>
          <w:tcPr>
            <w:tcW w:w="1984" w:type="dxa"/>
            <w:vMerge w:val="restart"/>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31</w:t>
            </w:r>
          </w:p>
        </w:tc>
        <w:tc>
          <w:tcPr>
            <w:tcW w:w="1276" w:type="dxa"/>
          </w:tcPr>
          <w:p w:rsidR="00413C1B" w:rsidRPr="000112E8" w:rsidRDefault="00D31E29" w:rsidP="00413C1B">
            <w:pPr>
              <w:spacing w:line="276"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275" w:type="dxa"/>
          </w:tcPr>
          <w:p w:rsidR="00413C1B" w:rsidRPr="000112E8" w:rsidRDefault="004F75FC" w:rsidP="00413C1B">
            <w:pPr>
              <w:spacing w:line="276" w:lineRule="auto"/>
              <w:jc w:val="both"/>
              <w:rPr>
                <w:rFonts w:ascii="Times New Roman" w:hAnsi="Times New Roman" w:cs="Times New Roman"/>
                <w:sz w:val="24"/>
                <w:szCs w:val="24"/>
              </w:rPr>
            </w:pPr>
            <w:r>
              <w:rPr>
                <w:rFonts w:ascii="Times New Roman" w:hAnsi="Times New Roman" w:cs="Times New Roman"/>
                <w:sz w:val="24"/>
                <w:szCs w:val="24"/>
              </w:rPr>
              <w:t>35</w:t>
            </w:r>
          </w:p>
        </w:tc>
      </w:tr>
      <w:tr w:rsidR="00413C1B" w:rsidRPr="000112E8" w:rsidTr="00085205">
        <w:trPr>
          <w:trHeight w:val="599"/>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6" w:type="dxa"/>
          </w:tcPr>
          <w:p w:rsidR="00413C1B" w:rsidRPr="000112E8" w:rsidRDefault="00413C1B" w:rsidP="00413C1B">
            <w:pPr>
              <w:spacing w:line="276" w:lineRule="auto"/>
              <w:jc w:val="both"/>
              <w:rPr>
                <w:rFonts w:ascii="Times New Roman" w:hAnsi="Times New Roman" w:cs="Times New Roman"/>
                <w:sz w:val="24"/>
                <w:szCs w:val="24"/>
              </w:rPr>
            </w:pPr>
          </w:p>
        </w:tc>
        <w:tc>
          <w:tcPr>
            <w:tcW w:w="1275" w:type="dxa"/>
          </w:tcPr>
          <w:p w:rsidR="00413C1B" w:rsidRPr="000112E8" w:rsidRDefault="00413C1B" w:rsidP="00413C1B">
            <w:pPr>
              <w:spacing w:line="276" w:lineRule="auto"/>
              <w:jc w:val="both"/>
              <w:rPr>
                <w:rFonts w:ascii="Times New Roman" w:hAnsi="Times New Roman" w:cs="Times New Roman"/>
                <w:sz w:val="24"/>
                <w:szCs w:val="24"/>
              </w:rPr>
            </w:pPr>
          </w:p>
        </w:tc>
      </w:tr>
      <w:tr w:rsidR="00413C1B" w:rsidRPr="000112E8" w:rsidTr="00085205">
        <w:trPr>
          <w:trHeight w:val="259"/>
        </w:trPr>
        <w:tc>
          <w:tcPr>
            <w:tcW w:w="2122" w:type="dxa"/>
            <w:vMerge w:val="restart"/>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lastRenderedPageBreak/>
              <w:t>Гранично допустиме навантаження учнів</w:t>
            </w:r>
          </w:p>
        </w:tc>
        <w:tc>
          <w:tcPr>
            <w:tcW w:w="1984" w:type="dxa"/>
            <w:vMerge w:val="restart"/>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тиждень</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28</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31</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32</w:t>
            </w:r>
          </w:p>
        </w:tc>
      </w:tr>
      <w:tr w:rsidR="00413C1B" w:rsidRPr="000112E8" w:rsidTr="00085205">
        <w:trPr>
          <w:trHeight w:val="275"/>
        </w:trPr>
        <w:tc>
          <w:tcPr>
            <w:tcW w:w="2122"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984" w:type="dxa"/>
            <w:vMerge/>
          </w:tcPr>
          <w:p w:rsidR="00413C1B" w:rsidRPr="000112E8" w:rsidRDefault="00413C1B" w:rsidP="00413C1B">
            <w:pPr>
              <w:spacing w:line="276" w:lineRule="auto"/>
              <w:jc w:val="both"/>
              <w:rPr>
                <w:rFonts w:ascii="Times New Roman" w:hAnsi="Times New Roman" w:cs="Times New Roman"/>
                <w:sz w:val="24"/>
                <w:szCs w:val="24"/>
              </w:rPr>
            </w:pPr>
          </w:p>
        </w:tc>
        <w:tc>
          <w:tcPr>
            <w:tcW w:w="1701"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На рік</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980</w:t>
            </w:r>
          </w:p>
        </w:tc>
        <w:tc>
          <w:tcPr>
            <w:tcW w:w="1276"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1085</w:t>
            </w:r>
          </w:p>
        </w:tc>
        <w:tc>
          <w:tcPr>
            <w:tcW w:w="1275" w:type="dxa"/>
          </w:tcPr>
          <w:p w:rsidR="00413C1B" w:rsidRPr="000112E8" w:rsidRDefault="00413C1B" w:rsidP="00413C1B">
            <w:pPr>
              <w:spacing w:line="276" w:lineRule="auto"/>
              <w:jc w:val="both"/>
              <w:rPr>
                <w:rFonts w:ascii="Times New Roman" w:hAnsi="Times New Roman" w:cs="Times New Roman"/>
                <w:sz w:val="24"/>
                <w:szCs w:val="24"/>
              </w:rPr>
            </w:pPr>
            <w:r w:rsidRPr="000112E8">
              <w:rPr>
                <w:rFonts w:ascii="Times New Roman" w:hAnsi="Times New Roman" w:cs="Times New Roman"/>
                <w:sz w:val="24"/>
                <w:szCs w:val="24"/>
              </w:rPr>
              <w:t>1120</w:t>
            </w:r>
          </w:p>
        </w:tc>
      </w:tr>
    </w:tbl>
    <w:p w:rsidR="00BB68A4" w:rsidRPr="000112E8" w:rsidRDefault="00BB68A4" w:rsidP="00BB68A4">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Розподілено 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Збільшено кількість годин для поглибленого вивчення англійської мови за рахунок резерву навчального часу. Кількість навчальних годин, визначена в навчальному плані на вивчення вибіркових освітніх компонентів, зокрема, другої іноземної мови (польської) – 2 години (використовуються додаткові години). Кількість навчальних годин на вивчення інтегрованих курсів, а саме робототехніки – 1 година (використовуються години предмету технології 0,5 год. та інформатики 0,5 год.)</w:t>
      </w:r>
    </w:p>
    <w:p w:rsidR="00BB68A4" w:rsidRPr="000112E8" w:rsidRDefault="00BB68A4" w:rsidP="00BB68A4">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Під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Відповідно до навчального плану  використовуються перелік модельних програм на основі яких розроблено навчальні програми.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модельних програм, наявність внутрішньогалузевих та міжгалузевих зв’язків між програмами різних предметів та курсів для реалізації ключових компетентностей, варіативність програм для підтримки курсів у діапазоні від мінімальної до максимальної кількості годин тощо.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4791"/>
      </w:tblGrid>
      <w:tr w:rsidR="009C272B" w:rsidRPr="00423149" w:rsidTr="00423149">
        <w:tc>
          <w:tcPr>
            <w:tcW w:w="2405" w:type="dxa"/>
            <w:vMerge w:val="restart"/>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Освітня галузь</w:t>
            </w:r>
          </w:p>
        </w:tc>
        <w:tc>
          <w:tcPr>
            <w:tcW w:w="7626" w:type="dxa"/>
            <w:gridSpan w:val="2"/>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Модельна навчальна програма</w:t>
            </w:r>
          </w:p>
        </w:tc>
      </w:tr>
      <w:tr w:rsidR="009C272B" w:rsidRPr="00423149" w:rsidTr="00423149">
        <w:tc>
          <w:tcPr>
            <w:tcW w:w="2405" w:type="dxa"/>
            <w:vMerge/>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назва</w:t>
            </w:r>
          </w:p>
        </w:tc>
        <w:tc>
          <w:tcPr>
            <w:tcW w:w="4791"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автор(и)</w:t>
            </w:r>
          </w:p>
        </w:tc>
      </w:tr>
      <w:tr w:rsidR="000112E8" w:rsidRPr="00423149" w:rsidTr="00423149">
        <w:tc>
          <w:tcPr>
            <w:tcW w:w="2405" w:type="dxa"/>
            <w:vMerge w:val="restart"/>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Мовно-літературна (українська мова, українська та зарубіжна літератури)</w:t>
            </w: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Українська мова.</w:t>
            </w:r>
            <w:r w:rsidRPr="00423149">
              <w:rPr>
                <w:rFonts w:ascii="Times New Roman" w:eastAsia="SimSun" w:hAnsi="Times New Roman" w:cs="Times New Roman"/>
                <w:sz w:val="26"/>
                <w:szCs w:val="26"/>
                <w:lang w:eastAsia="ru-RU"/>
              </w:rPr>
              <w:br/>
              <w:t xml:space="preserve">5-6 класи </w:t>
            </w:r>
          </w:p>
        </w:tc>
        <w:tc>
          <w:tcPr>
            <w:tcW w:w="4791"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Заболотний О.В.,Заболотний В.В., Лавринчук В.П.,</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 xml:space="preserve">Плівачук К.В., </w:t>
            </w:r>
            <w:r w:rsidR="00423149">
              <w:rPr>
                <w:rFonts w:ascii="Times New Roman" w:eastAsia="SimSun" w:hAnsi="Times New Roman" w:cs="Times New Roman"/>
                <w:sz w:val="26"/>
                <w:szCs w:val="26"/>
                <w:lang w:eastAsia="ru-RU"/>
              </w:rPr>
              <w:t>Попова </w:t>
            </w:r>
            <w:r w:rsidRPr="00423149">
              <w:rPr>
                <w:rFonts w:ascii="Times New Roman" w:eastAsia="SimSun" w:hAnsi="Times New Roman" w:cs="Times New Roman"/>
                <w:sz w:val="26"/>
                <w:szCs w:val="26"/>
                <w:lang w:eastAsia="ru-RU"/>
              </w:rPr>
              <w:t>Т.Д.</w:t>
            </w:r>
          </w:p>
        </w:tc>
      </w:tr>
      <w:tr w:rsidR="000112E8" w:rsidRPr="00423149" w:rsidTr="00423149">
        <w:tc>
          <w:tcPr>
            <w:tcW w:w="2405" w:type="dxa"/>
            <w:vMerge/>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Інтегрований курс літератур (української та зарубіжної). 5-6 кл.</w:t>
            </w:r>
          </w:p>
        </w:tc>
        <w:tc>
          <w:tcPr>
            <w:tcW w:w="4791"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Яценко Т.О.,</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Тригуб І.А.</w:t>
            </w:r>
          </w:p>
        </w:tc>
      </w:tr>
      <w:tr w:rsidR="000112E8" w:rsidRPr="00423149" w:rsidTr="00423149">
        <w:tc>
          <w:tcPr>
            <w:tcW w:w="2405" w:type="dxa"/>
            <w:vMerge/>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"Українська мова" цикл</w:t>
            </w:r>
          </w:p>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базового предметного</w:t>
            </w:r>
          </w:p>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навчання (7-9 класи)</w:t>
            </w:r>
          </w:p>
        </w:tc>
        <w:tc>
          <w:tcPr>
            <w:tcW w:w="4791"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Заболотний О.В., Заболотний</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В.В., Лавринчук В.П., Пліварчук</w:t>
            </w:r>
            <w:r w:rsidR="00423149">
              <w:rPr>
                <w:rFonts w:ascii="Times New Roman" w:eastAsia="SimSun" w:hAnsi="Times New Roman" w:cs="Times New Roman"/>
                <w:sz w:val="26"/>
                <w:szCs w:val="26"/>
                <w:lang w:eastAsia="ru-RU"/>
              </w:rPr>
              <w:t xml:space="preserve"> К.В., Попова </w:t>
            </w:r>
            <w:r w:rsidRPr="00423149">
              <w:rPr>
                <w:rFonts w:ascii="Times New Roman" w:eastAsia="SimSun" w:hAnsi="Times New Roman" w:cs="Times New Roman"/>
                <w:sz w:val="26"/>
                <w:szCs w:val="26"/>
                <w:lang w:eastAsia="ru-RU"/>
              </w:rPr>
              <w:t>Т.Д</w:t>
            </w:r>
          </w:p>
        </w:tc>
      </w:tr>
      <w:tr w:rsidR="000112E8" w:rsidRPr="00423149" w:rsidTr="00423149">
        <w:tc>
          <w:tcPr>
            <w:tcW w:w="2405" w:type="dxa"/>
            <w:vMerge/>
            <w:shd w:val="clear" w:color="auto" w:fill="auto"/>
          </w:tcPr>
          <w:p w:rsidR="000112E8" w:rsidRPr="00423149" w:rsidRDefault="000112E8" w:rsidP="00603B97">
            <w:pPr>
              <w:spacing w:after="0" w:line="276" w:lineRule="auto"/>
              <w:jc w:val="both"/>
              <w:rPr>
                <w:rFonts w:ascii="Times New Roman" w:eastAsia="SimSun" w:hAnsi="Times New Roman" w:cs="Times New Roman"/>
                <w:sz w:val="26"/>
                <w:szCs w:val="26"/>
                <w:lang w:eastAsia="ru-RU"/>
              </w:rPr>
            </w:pP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Інтегрований курс</w:t>
            </w:r>
          </w:p>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літератур (української та</w:t>
            </w:r>
            <w:r w:rsidR="00423149">
              <w:rPr>
                <w:rFonts w:ascii="Times New Roman" w:eastAsia="SimSun" w:hAnsi="Times New Roman" w:cs="Times New Roman"/>
                <w:sz w:val="26"/>
                <w:szCs w:val="26"/>
                <w:lang w:eastAsia="ru-RU"/>
              </w:rPr>
              <w:t xml:space="preserve"> зарубіжної). 7-9 класи</w:t>
            </w:r>
          </w:p>
        </w:tc>
        <w:tc>
          <w:tcPr>
            <w:tcW w:w="4791"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Ніколенко О.М., Мацевко-Бекерська Л.В., Качак Т.Б.,Богосвятська А.-М.І., Рудніцька</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Н.П., Туряниця В.Г.</w:t>
            </w:r>
          </w:p>
        </w:tc>
      </w:tr>
      <w:tr w:rsidR="009C272B" w:rsidRPr="00423149" w:rsidTr="00423149">
        <w:tc>
          <w:tcPr>
            <w:tcW w:w="2405" w:type="dxa"/>
            <w:vMerge w:val="restart"/>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Мовно-літературна (іншомовна освіта)</w:t>
            </w:r>
          </w:p>
        </w:tc>
        <w:tc>
          <w:tcPr>
            <w:tcW w:w="2835"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Іноземна мова. 5-9 класи</w:t>
            </w:r>
          </w:p>
        </w:tc>
        <w:tc>
          <w:tcPr>
            <w:tcW w:w="4791" w:type="dxa"/>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Зимомря І.М., Мойсюк В.А,, Тріфан М.С., Унгурян І.К., Яковчук М.В.</w:t>
            </w:r>
          </w:p>
        </w:tc>
      </w:tr>
      <w:tr w:rsidR="009C272B" w:rsidRPr="00423149" w:rsidTr="00423149">
        <w:tc>
          <w:tcPr>
            <w:tcW w:w="2405" w:type="dxa"/>
            <w:vMerge/>
            <w:shd w:val="clear" w:color="auto" w:fill="auto"/>
          </w:tcPr>
          <w:p w:rsidR="009C272B" w:rsidRPr="00423149" w:rsidRDefault="009C272B"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Друга іноземна мова. 5-</w:t>
            </w:r>
            <w:r w:rsidR="00084DDA" w:rsidRPr="00423149">
              <w:rPr>
                <w:rFonts w:ascii="Times New Roman" w:eastAsia="SimSun" w:hAnsi="Times New Roman" w:cs="Times New Roman"/>
                <w:sz w:val="26"/>
                <w:szCs w:val="26"/>
                <w:lang w:eastAsia="ru-RU"/>
              </w:rPr>
              <w:t>9 класи</w:t>
            </w:r>
          </w:p>
          <w:p w:rsidR="009C272B" w:rsidRPr="00423149" w:rsidRDefault="009C272B" w:rsidP="00423149">
            <w:pPr>
              <w:spacing w:after="0" w:line="276" w:lineRule="auto"/>
              <w:rPr>
                <w:rFonts w:ascii="Times New Roman" w:eastAsia="SimSun" w:hAnsi="Times New Roman" w:cs="Times New Roman"/>
                <w:sz w:val="26"/>
                <w:szCs w:val="26"/>
                <w:lang w:eastAsia="ru-RU"/>
              </w:rPr>
            </w:pPr>
          </w:p>
        </w:tc>
        <w:tc>
          <w:tcPr>
            <w:tcW w:w="4791" w:type="dxa"/>
            <w:shd w:val="clear" w:color="auto" w:fill="auto"/>
          </w:tcPr>
          <w:p w:rsidR="009C272B"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Редько В. Г., Шаленко О. П.,</w:t>
            </w:r>
            <w:r w:rsidR="00423149">
              <w:rPr>
                <w:rFonts w:ascii="Times New Roman" w:eastAsia="SimSun" w:hAnsi="Times New Roman" w:cs="Times New Roman"/>
                <w:sz w:val="26"/>
                <w:szCs w:val="26"/>
                <w:lang w:eastAsia="ru-RU"/>
              </w:rPr>
              <w:t xml:space="preserve"> Сотникова </w:t>
            </w:r>
            <w:r w:rsidRPr="00423149">
              <w:rPr>
                <w:rFonts w:ascii="Times New Roman" w:eastAsia="SimSun" w:hAnsi="Times New Roman" w:cs="Times New Roman"/>
                <w:sz w:val="26"/>
                <w:szCs w:val="26"/>
                <w:lang w:eastAsia="ru-RU"/>
              </w:rPr>
              <w:t>С. І., Коваленко О. Я.,</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Коропецька І. Б., Якоб О. М.,</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Самойлюкевич І. В., Добра О. М.,</w:t>
            </w:r>
            <w:r w:rsidR="00423149">
              <w:rPr>
                <w:rFonts w:ascii="Times New Roman" w:eastAsia="SimSun" w:hAnsi="Times New Roman" w:cs="Times New Roman"/>
                <w:sz w:val="26"/>
                <w:szCs w:val="26"/>
                <w:lang w:eastAsia="ru-RU"/>
              </w:rPr>
              <w:t xml:space="preserve"> Кіор Т. </w:t>
            </w:r>
            <w:r w:rsidRPr="00423149">
              <w:rPr>
                <w:rFonts w:ascii="Times New Roman" w:eastAsia="SimSun" w:hAnsi="Times New Roman" w:cs="Times New Roman"/>
                <w:sz w:val="26"/>
                <w:szCs w:val="26"/>
                <w:lang w:eastAsia="ru-RU"/>
              </w:rPr>
              <w:t>М., Мацькович М. Р.,</w:t>
            </w:r>
            <w:r w:rsidR="00423149">
              <w:rPr>
                <w:rFonts w:ascii="Times New Roman" w:eastAsia="SimSun" w:hAnsi="Times New Roman" w:cs="Times New Roman"/>
                <w:sz w:val="26"/>
                <w:szCs w:val="26"/>
                <w:lang w:eastAsia="ru-RU"/>
              </w:rPr>
              <w:t xml:space="preserve"> Глинюк Л. </w:t>
            </w:r>
            <w:r w:rsidRPr="00423149">
              <w:rPr>
                <w:rFonts w:ascii="Times New Roman" w:eastAsia="SimSun" w:hAnsi="Times New Roman" w:cs="Times New Roman"/>
                <w:sz w:val="26"/>
                <w:szCs w:val="26"/>
                <w:lang w:eastAsia="ru-RU"/>
              </w:rPr>
              <w:t>М., Браун Є. Л.</w:t>
            </w:r>
          </w:p>
        </w:tc>
      </w:tr>
      <w:tr w:rsidR="000112E8" w:rsidRPr="00423149" w:rsidTr="00423149">
        <w:tc>
          <w:tcPr>
            <w:tcW w:w="2405" w:type="dxa"/>
            <w:vMerge w:val="restart"/>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Математична</w:t>
            </w: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Математика. 5-6 класи</w:t>
            </w:r>
          </w:p>
        </w:tc>
        <w:tc>
          <w:tcPr>
            <w:tcW w:w="4791"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Василишин М.С., Миляник А.І., Працьовитий М.В., Простакова Ю. С., Школьний О.В.</w:t>
            </w:r>
          </w:p>
        </w:tc>
      </w:tr>
      <w:tr w:rsidR="000112E8" w:rsidRPr="00423149" w:rsidTr="00423149">
        <w:tc>
          <w:tcPr>
            <w:tcW w:w="2405" w:type="dxa"/>
            <w:vMerge/>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Алгебра. 7-9 класи </w:t>
            </w:r>
          </w:p>
        </w:tc>
        <w:tc>
          <w:tcPr>
            <w:tcW w:w="4791"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hAnsi="Times New Roman" w:cs="Times New Roman"/>
                <w:sz w:val="26"/>
                <w:szCs w:val="26"/>
              </w:rPr>
              <w:t>Мерзляк А. Г., Номіровський Д. А., Пихтар М. П., Рубльов Б</w:t>
            </w:r>
            <w:r w:rsidR="00423149">
              <w:rPr>
                <w:rFonts w:ascii="Times New Roman" w:hAnsi="Times New Roman" w:cs="Times New Roman"/>
                <w:sz w:val="26"/>
                <w:szCs w:val="26"/>
              </w:rPr>
              <w:t>. В., Семенов В. </w:t>
            </w:r>
            <w:r w:rsidRPr="00423149">
              <w:rPr>
                <w:rFonts w:ascii="Times New Roman" w:hAnsi="Times New Roman" w:cs="Times New Roman"/>
                <w:sz w:val="26"/>
                <w:szCs w:val="26"/>
              </w:rPr>
              <w:t>В., Якір М. С.</w:t>
            </w:r>
          </w:p>
        </w:tc>
      </w:tr>
      <w:tr w:rsidR="000112E8" w:rsidRPr="00423149" w:rsidTr="00423149">
        <w:tc>
          <w:tcPr>
            <w:tcW w:w="2405" w:type="dxa"/>
            <w:vMerge/>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Геометрія. 7-9 класи </w:t>
            </w:r>
          </w:p>
        </w:tc>
        <w:tc>
          <w:tcPr>
            <w:tcW w:w="4791" w:type="dxa"/>
            <w:shd w:val="clear" w:color="auto" w:fill="auto"/>
          </w:tcPr>
          <w:p w:rsidR="000112E8" w:rsidRPr="00423149" w:rsidRDefault="000112E8" w:rsidP="00423149">
            <w:pPr>
              <w:spacing w:after="0" w:line="276" w:lineRule="auto"/>
              <w:rPr>
                <w:rFonts w:ascii="Times New Roman" w:eastAsia="SimSun" w:hAnsi="Times New Roman" w:cs="Times New Roman"/>
                <w:sz w:val="26"/>
                <w:szCs w:val="26"/>
                <w:lang w:eastAsia="ru-RU"/>
              </w:rPr>
            </w:pPr>
            <w:r w:rsidRPr="00423149">
              <w:rPr>
                <w:rFonts w:ascii="Times New Roman" w:hAnsi="Times New Roman" w:cs="Times New Roman"/>
                <w:sz w:val="26"/>
                <w:szCs w:val="26"/>
              </w:rPr>
              <w:t>Мерзляк А. Г., Номіровський Д. А., Пихтар М. П., Рубльов Б</w:t>
            </w:r>
            <w:r w:rsidR="00423149">
              <w:rPr>
                <w:rFonts w:ascii="Times New Roman" w:hAnsi="Times New Roman" w:cs="Times New Roman"/>
                <w:sz w:val="26"/>
                <w:szCs w:val="26"/>
              </w:rPr>
              <w:t>. В., Семенов В. </w:t>
            </w:r>
            <w:r w:rsidRPr="00423149">
              <w:rPr>
                <w:rFonts w:ascii="Times New Roman" w:hAnsi="Times New Roman" w:cs="Times New Roman"/>
                <w:sz w:val="26"/>
                <w:szCs w:val="26"/>
              </w:rPr>
              <w:t>В., Якір М. С.</w:t>
            </w:r>
          </w:p>
        </w:tc>
      </w:tr>
      <w:tr w:rsidR="00084DDA" w:rsidRPr="00423149" w:rsidTr="00423149">
        <w:trPr>
          <w:trHeight w:val="901"/>
        </w:trPr>
        <w:tc>
          <w:tcPr>
            <w:tcW w:w="2405" w:type="dxa"/>
            <w:vMerge w:val="restart"/>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Природнича</w:t>
            </w: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«Пізнаємо природу» </w:t>
            </w:r>
            <w:r w:rsidRPr="00423149">
              <w:rPr>
                <w:rFonts w:ascii="Times New Roman" w:eastAsia="SimSun" w:hAnsi="Times New Roman" w:cs="Times New Roman"/>
                <w:sz w:val="26"/>
                <w:szCs w:val="26"/>
                <w:lang w:eastAsia="ru-RU"/>
              </w:rPr>
              <w:br/>
              <w:t xml:space="preserve">5-6 класи </w:t>
            </w:r>
            <w:r w:rsidR="00423149">
              <w:rPr>
                <w:rFonts w:ascii="Times New Roman" w:eastAsia="SimSun" w:hAnsi="Times New Roman" w:cs="Times New Roman"/>
                <w:sz w:val="26"/>
                <w:szCs w:val="26"/>
                <w:lang w:eastAsia="ru-RU"/>
              </w:rPr>
              <w:t>(</w:t>
            </w:r>
            <w:r w:rsidRPr="00423149">
              <w:rPr>
                <w:rFonts w:ascii="Times New Roman" w:eastAsia="SimSun" w:hAnsi="Times New Roman" w:cs="Times New Roman"/>
                <w:sz w:val="26"/>
                <w:szCs w:val="26"/>
                <w:lang w:eastAsia="ru-RU"/>
              </w:rPr>
              <w:t>інтегрований курс)</w:t>
            </w:r>
          </w:p>
        </w:tc>
        <w:tc>
          <w:tcPr>
            <w:tcW w:w="4791"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Біда Д.Д., Гільберг Т.Г.,</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Колісник Я.</w:t>
            </w:r>
            <w:r w:rsidR="00423149">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І.</w:t>
            </w:r>
          </w:p>
        </w:tc>
      </w:tr>
      <w:tr w:rsidR="00084DDA" w:rsidRPr="00423149" w:rsidTr="00423149">
        <w:trPr>
          <w:trHeight w:val="901"/>
        </w:trPr>
        <w:tc>
          <w:tcPr>
            <w:tcW w:w="2405" w:type="dxa"/>
            <w:vMerge/>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Географія. 6-9 класи</w:t>
            </w:r>
          </w:p>
        </w:tc>
        <w:tc>
          <w:tcPr>
            <w:tcW w:w="4791"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Коберник</w:t>
            </w:r>
            <w:r w:rsidR="00423149">
              <w:rPr>
                <w:rFonts w:ascii="Times New Roman" w:eastAsia="SimSun" w:hAnsi="Times New Roman" w:cs="Times New Roman"/>
                <w:sz w:val="26"/>
                <w:szCs w:val="26"/>
                <w:lang w:eastAsia="ru-RU"/>
              </w:rPr>
              <w:t xml:space="preserve"> С.Г., Коваленко Р.Р., Гільберг </w:t>
            </w:r>
            <w:r w:rsidRPr="00423149">
              <w:rPr>
                <w:rFonts w:ascii="Times New Roman" w:eastAsia="SimSun" w:hAnsi="Times New Roman" w:cs="Times New Roman"/>
                <w:sz w:val="26"/>
                <w:szCs w:val="26"/>
                <w:lang w:eastAsia="ru-RU"/>
              </w:rPr>
              <w:t>Т.Г., Даценко Л.М.</w:t>
            </w:r>
          </w:p>
        </w:tc>
      </w:tr>
      <w:tr w:rsidR="00084DDA" w:rsidRPr="00423149" w:rsidTr="00423149">
        <w:trPr>
          <w:trHeight w:val="497"/>
        </w:trPr>
        <w:tc>
          <w:tcPr>
            <w:tcW w:w="2405" w:type="dxa"/>
            <w:vMerge/>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Біологія. 7-9 класи</w:t>
            </w:r>
          </w:p>
        </w:tc>
        <w:tc>
          <w:tcPr>
            <w:tcW w:w="4791"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hAnsi="Times New Roman" w:cs="Times New Roman"/>
                <w:sz w:val="26"/>
                <w:szCs w:val="26"/>
              </w:rPr>
              <w:t>Соболь В. І</w:t>
            </w:r>
          </w:p>
        </w:tc>
      </w:tr>
      <w:tr w:rsidR="00084DDA" w:rsidRPr="00423149" w:rsidTr="00423149">
        <w:trPr>
          <w:trHeight w:val="901"/>
        </w:trPr>
        <w:tc>
          <w:tcPr>
            <w:tcW w:w="2405" w:type="dxa"/>
            <w:vMerge/>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Фізика. 7-9 класи</w:t>
            </w:r>
          </w:p>
        </w:tc>
        <w:tc>
          <w:tcPr>
            <w:tcW w:w="4791"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Максимович З. Ю., Білик М. М.,</w:t>
            </w:r>
          </w:p>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Варениця Л. В., Коваль Г. С.,</w:t>
            </w:r>
          </w:p>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Микитеєк О. М., Ординович М. Б.,</w:t>
            </w:r>
          </w:p>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Созанський А. В., Шевців В. Ф.</w:t>
            </w:r>
          </w:p>
        </w:tc>
      </w:tr>
      <w:tr w:rsidR="00084DDA" w:rsidRPr="00423149" w:rsidTr="00423149">
        <w:trPr>
          <w:trHeight w:val="473"/>
        </w:trPr>
        <w:tc>
          <w:tcPr>
            <w:tcW w:w="2405" w:type="dxa"/>
            <w:vMerge/>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Хімія. 7-9 класи</w:t>
            </w:r>
          </w:p>
        </w:tc>
        <w:tc>
          <w:tcPr>
            <w:tcW w:w="4791" w:type="dxa"/>
            <w:shd w:val="clear" w:color="auto" w:fill="auto"/>
          </w:tcPr>
          <w:p w:rsidR="00084DDA" w:rsidRPr="00423149" w:rsidRDefault="00084DDA"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Лашевська Г.А.</w:t>
            </w:r>
          </w:p>
        </w:tc>
      </w:tr>
      <w:tr w:rsidR="00084DDA" w:rsidRPr="00423149" w:rsidTr="00423149">
        <w:trPr>
          <w:trHeight w:val="840"/>
        </w:trPr>
        <w:tc>
          <w:tcPr>
            <w:tcW w:w="2405" w:type="dxa"/>
            <w:vMerge w:val="restart"/>
            <w:shd w:val="clear" w:color="auto" w:fill="auto"/>
          </w:tcPr>
          <w:p w:rsidR="00084DDA" w:rsidRPr="00423149" w:rsidRDefault="00084DDA"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Громадянська та історична освіта</w:t>
            </w:r>
          </w:p>
        </w:tc>
        <w:tc>
          <w:tcPr>
            <w:tcW w:w="2835" w:type="dxa"/>
            <w:shd w:val="clear" w:color="auto" w:fill="auto"/>
          </w:tcPr>
          <w:p w:rsidR="00084DDA" w:rsidRPr="00423149" w:rsidRDefault="00084DDA" w:rsidP="00423149">
            <w:pPr>
              <w:spacing w:after="0" w:line="276" w:lineRule="auto"/>
              <w:jc w:val="both"/>
              <w:rPr>
                <w:rFonts w:ascii="Times New Roman" w:eastAsia="SimSun" w:hAnsi="Times New Roman" w:cs="Times New Roman"/>
                <w:sz w:val="26"/>
                <w:szCs w:val="26"/>
                <w:lang w:eastAsia="ru-RU"/>
              </w:rPr>
            </w:pPr>
            <w:r w:rsidRPr="00423149">
              <w:rPr>
                <w:rFonts w:ascii="Times New Roman" w:hAnsi="Times New Roman" w:cs="Times New Roman"/>
                <w:sz w:val="26"/>
                <w:szCs w:val="26"/>
              </w:rPr>
              <w:t>Досліджуємо історію і суспільствознавство.</w:t>
            </w:r>
            <w:r w:rsidR="00423149">
              <w:rPr>
                <w:rFonts w:ascii="Times New Roman" w:hAnsi="Times New Roman" w:cs="Times New Roman"/>
                <w:sz w:val="26"/>
                <w:szCs w:val="26"/>
              </w:rPr>
              <w:t xml:space="preserve"> 5-6 класи (інтегрований курс)</w:t>
            </w:r>
          </w:p>
        </w:tc>
        <w:tc>
          <w:tcPr>
            <w:tcW w:w="4791" w:type="dxa"/>
            <w:shd w:val="clear" w:color="auto" w:fill="auto"/>
          </w:tcPr>
          <w:p w:rsidR="00084DDA" w:rsidRPr="00423149" w:rsidRDefault="00084DDA"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Васильків І.Д., Димій І.С., Шеремета Р.В.</w:t>
            </w:r>
          </w:p>
          <w:p w:rsidR="00084DDA" w:rsidRPr="00423149" w:rsidRDefault="00084DDA" w:rsidP="000112E8">
            <w:pPr>
              <w:spacing w:after="0" w:line="276" w:lineRule="auto"/>
              <w:jc w:val="both"/>
              <w:rPr>
                <w:rFonts w:ascii="Times New Roman" w:eastAsia="SimSun" w:hAnsi="Times New Roman" w:cs="Times New Roman"/>
                <w:sz w:val="26"/>
                <w:szCs w:val="26"/>
                <w:lang w:eastAsia="ru-RU"/>
              </w:rPr>
            </w:pPr>
          </w:p>
        </w:tc>
      </w:tr>
      <w:tr w:rsidR="00084DDA" w:rsidRPr="00423149" w:rsidTr="00423149">
        <w:trPr>
          <w:trHeight w:val="840"/>
        </w:trPr>
        <w:tc>
          <w:tcPr>
            <w:tcW w:w="2405" w:type="dxa"/>
            <w:vMerge/>
            <w:shd w:val="clear" w:color="auto" w:fill="auto"/>
          </w:tcPr>
          <w:p w:rsidR="00084DDA" w:rsidRPr="00423149" w:rsidRDefault="00084DDA" w:rsidP="000112E8">
            <w:pPr>
              <w:spacing w:after="0" w:line="276" w:lineRule="auto"/>
              <w:jc w:val="both"/>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084DDA">
            <w:pPr>
              <w:spacing w:after="0" w:line="276" w:lineRule="auto"/>
              <w:jc w:val="both"/>
              <w:rPr>
                <w:rFonts w:ascii="Times New Roman" w:hAnsi="Times New Roman" w:cs="Times New Roman"/>
                <w:sz w:val="26"/>
                <w:szCs w:val="26"/>
              </w:rPr>
            </w:pPr>
            <w:r w:rsidRPr="00423149">
              <w:rPr>
                <w:rFonts w:ascii="Times New Roman" w:hAnsi="Times New Roman" w:cs="Times New Roman"/>
                <w:sz w:val="26"/>
                <w:szCs w:val="26"/>
              </w:rPr>
              <w:t>Історія України. 7-9</w:t>
            </w:r>
          </w:p>
          <w:p w:rsidR="00084DDA" w:rsidRPr="00423149" w:rsidRDefault="00084DDA" w:rsidP="00084DDA">
            <w:pPr>
              <w:spacing w:after="0" w:line="276" w:lineRule="auto"/>
              <w:jc w:val="both"/>
              <w:rPr>
                <w:rFonts w:ascii="Times New Roman" w:hAnsi="Times New Roman" w:cs="Times New Roman"/>
                <w:sz w:val="26"/>
                <w:szCs w:val="26"/>
              </w:rPr>
            </w:pPr>
            <w:r w:rsidRPr="00423149">
              <w:rPr>
                <w:rFonts w:ascii="Times New Roman" w:hAnsi="Times New Roman" w:cs="Times New Roman"/>
                <w:sz w:val="26"/>
                <w:szCs w:val="26"/>
              </w:rPr>
              <w:t>класи</w:t>
            </w:r>
          </w:p>
        </w:tc>
        <w:tc>
          <w:tcPr>
            <w:tcW w:w="4791" w:type="dxa"/>
            <w:shd w:val="clear" w:color="auto" w:fill="auto"/>
          </w:tcPr>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Бурлака О. В., Желіба О. В.,</w:t>
            </w:r>
          </w:p>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Павловська-Кравчук В. А.,</w:t>
            </w:r>
          </w:p>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Худобець О. А., Черкас Б. В.,</w:t>
            </w:r>
          </w:p>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Щупак І. Я.</w:t>
            </w:r>
          </w:p>
        </w:tc>
      </w:tr>
      <w:tr w:rsidR="00084DDA" w:rsidRPr="00423149" w:rsidTr="00423149">
        <w:trPr>
          <w:trHeight w:val="840"/>
        </w:trPr>
        <w:tc>
          <w:tcPr>
            <w:tcW w:w="2405" w:type="dxa"/>
            <w:vMerge/>
            <w:shd w:val="clear" w:color="auto" w:fill="auto"/>
          </w:tcPr>
          <w:p w:rsidR="00084DDA" w:rsidRPr="00423149" w:rsidRDefault="00084DDA" w:rsidP="000112E8">
            <w:pPr>
              <w:spacing w:after="0" w:line="276" w:lineRule="auto"/>
              <w:jc w:val="both"/>
              <w:rPr>
                <w:rFonts w:ascii="Times New Roman" w:eastAsia="SimSun" w:hAnsi="Times New Roman" w:cs="Times New Roman"/>
                <w:sz w:val="26"/>
                <w:szCs w:val="26"/>
                <w:lang w:eastAsia="ru-RU"/>
              </w:rPr>
            </w:pPr>
          </w:p>
        </w:tc>
        <w:tc>
          <w:tcPr>
            <w:tcW w:w="2835" w:type="dxa"/>
            <w:shd w:val="clear" w:color="auto" w:fill="auto"/>
          </w:tcPr>
          <w:p w:rsidR="00084DDA" w:rsidRPr="00423149" w:rsidRDefault="00084DDA" w:rsidP="00084DDA">
            <w:pPr>
              <w:spacing w:after="0" w:line="276" w:lineRule="auto"/>
              <w:jc w:val="both"/>
              <w:rPr>
                <w:rFonts w:ascii="Times New Roman" w:hAnsi="Times New Roman" w:cs="Times New Roman"/>
                <w:sz w:val="26"/>
                <w:szCs w:val="26"/>
              </w:rPr>
            </w:pPr>
            <w:r w:rsidRPr="00423149">
              <w:rPr>
                <w:rFonts w:ascii="Times New Roman" w:hAnsi="Times New Roman" w:cs="Times New Roman"/>
                <w:sz w:val="26"/>
                <w:szCs w:val="26"/>
              </w:rPr>
              <w:t>Всесвітня історія. 7-9</w:t>
            </w:r>
          </w:p>
          <w:p w:rsidR="00084DDA" w:rsidRPr="00423149" w:rsidRDefault="00084DDA" w:rsidP="00084DDA">
            <w:pPr>
              <w:spacing w:after="0" w:line="276" w:lineRule="auto"/>
              <w:jc w:val="both"/>
              <w:rPr>
                <w:rFonts w:ascii="Times New Roman" w:hAnsi="Times New Roman" w:cs="Times New Roman"/>
                <w:sz w:val="26"/>
                <w:szCs w:val="26"/>
              </w:rPr>
            </w:pPr>
            <w:r w:rsidRPr="00423149">
              <w:rPr>
                <w:rFonts w:ascii="Times New Roman" w:hAnsi="Times New Roman" w:cs="Times New Roman"/>
                <w:sz w:val="26"/>
                <w:szCs w:val="26"/>
              </w:rPr>
              <w:t>класи</w:t>
            </w:r>
          </w:p>
        </w:tc>
        <w:tc>
          <w:tcPr>
            <w:tcW w:w="4791" w:type="dxa"/>
            <w:shd w:val="clear" w:color="auto" w:fill="auto"/>
          </w:tcPr>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Щупак І. Я., Посунько А. С., Бакка</w:t>
            </w:r>
          </w:p>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Т. В., Бурлака О. В., Власова Н.</w:t>
            </w:r>
          </w:p>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С</w:t>
            </w:r>
            <w:r w:rsidR="00724531" w:rsidRPr="00423149">
              <w:rPr>
                <w:rFonts w:ascii="Times New Roman" w:eastAsia="SimSun" w:hAnsi="Times New Roman" w:cs="Times New Roman"/>
                <w:sz w:val="26"/>
                <w:szCs w:val="26"/>
                <w:lang w:eastAsia="ru-RU"/>
              </w:rPr>
              <w:t>., Желіба О. В., Махонін О. О.,</w:t>
            </w:r>
          </w:p>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Мелещенко Т. В., Павловська-</w:t>
            </w:r>
          </w:p>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К</w:t>
            </w:r>
            <w:r w:rsidR="00724531" w:rsidRPr="00423149">
              <w:rPr>
                <w:rFonts w:ascii="Times New Roman" w:eastAsia="SimSun" w:hAnsi="Times New Roman" w:cs="Times New Roman"/>
                <w:sz w:val="26"/>
                <w:szCs w:val="26"/>
                <w:lang w:eastAsia="ru-RU"/>
              </w:rPr>
              <w:t>равчук В. А., Піскарьова І. О.,</w:t>
            </w:r>
          </w:p>
          <w:p w:rsidR="00084DDA" w:rsidRPr="00423149" w:rsidRDefault="00084DDA" w:rsidP="00084DDA">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Худобець О. А.</w:t>
            </w:r>
          </w:p>
        </w:tc>
      </w:tr>
      <w:tr w:rsidR="00724531" w:rsidRPr="00423149" w:rsidTr="00423149">
        <w:trPr>
          <w:trHeight w:val="1463"/>
        </w:trPr>
        <w:tc>
          <w:tcPr>
            <w:tcW w:w="2405" w:type="dxa"/>
            <w:vMerge w:val="restart"/>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Соціальна та здоров’язбережна</w:t>
            </w:r>
          </w:p>
        </w:tc>
        <w:tc>
          <w:tcPr>
            <w:tcW w:w="2835"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Здоров'я, безпека та добробут (інтегрований курс). 5-6 класи</w:t>
            </w:r>
          </w:p>
        </w:tc>
        <w:tc>
          <w:tcPr>
            <w:tcW w:w="4791"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Шиян О.І., Дяків В.Г., Волощенко О.В., Козак О.П.,</w:t>
            </w:r>
            <w:r w:rsidR="00423149">
              <w:rPr>
                <w:rFonts w:ascii="Times New Roman" w:eastAsia="SimSun" w:hAnsi="Times New Roman" w:cs="Times New Roman"/>
                <w:sz w:val="26"/>
                <w:szCs w:val="26"/>
                <w:lang w:eastAsia="ru-RU"/>
              </w:rPr>
              <w:t xml:space="preserve"> Овчарук О.В., Седоченко </w:t>
            </w:r>
            <w:r w:rsidRPr="00423149">
              <w:rPr>
                <w:rFonts w:ascii="Times New Roman" w:eastAsia="SimSun" w:hAnsi="Times New Roman" w:cs="Times New Roman"/>
                <w:sz w:val="26"/>
                <w:szCs w:val="26"/>
                <w:lang w:eastAsia="ru-RU"/>
              </w:rPr>
              <w:t xml:space="preserve">А.Б., Сорока І.З., </w:t>
            </w:r>
            <w:r w:rsidR="00423149">
              <w:rPr>
                <w:rFonts w:ascii="Times New Roman" w:eastAsia="SimSun" w:hAnsi="Times New Roman" w:cs="Times New Roman"/>
                <w:sz w:val="26"/>
                <w:szCs w:val="26"/>
                <w:lang w:eastAsia="ru-RU"/>
              </w:rPr>
              <w:t>Страшко </w:t>
            </w:r>
            <w:r w:rsidRPr="00423149">
              <w:rPr>
                <w:rFonts w:ascii="Times New Roman" w:eastAsia="SimSun" w:hAnsi="Times New Roman" w:cs="Times New Roman"/>
                <w:sz w:val="26"/>
                <w:szCs w:val="26"/>
                <w:lang w:eastAsia="ru-RU"/>
              </w:rPr>
              <w:t>С.В.</w:t>
            </w:r>
          </w:p>
        </w:tc>
      </w:tr>
      <w:tr w:rsidR="00724531" w:rsidRPr="00423149" w:rsidTr="00423149">
        <w:trPr>
          <w:trHeight w:val="1116"/>
        </w:trPr>
        <w:tc>
          <w:tcPr>
            <w:tcW w:w="2405" w:type="dxa"/>
            <w:vMerge/>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Здоров’я, безпека та</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добробут. 7-9 класи</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(інтегрований курс)</w:t>
            </w:r>
          </w:p>
        </w:tc>
        <w:tc>
          <w:tcPr>
            <w:tcW w:w="4791"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Шиян О. І., Дяків В. Г., Седоченко</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А. Б., Страшко С. В.</w:t>
            </w:r>
          </w:p>
        </w:tc>
      </w:tr>
      <w:tr w:rsidR="00724531" w:rsidRPr="00423149" w:rsidTr="00423149">
        <w:tc>
          <w:tcPr>
            <w:tcW w:w="2405" w:type="dxa"/>
            <w:vMerge w:val="restart"/>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Технологічна</w:t>
            </w:r>
          </w:p>
        </w:tc>
        <w:tc>
          <w:tcPr>
            <w:tcW w:w="2835"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Технології. 5-6 класи</w:t>
            </w:r>
          </w:p>
        </w:tc>
        <w:tc>
          <w:tcPr>
            <w:tcW w:w="4791"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Терещук А.І., Абрамова О.В., Гащак В.М., Павич Н.М.</w:t>
            </w:r>
          </w:p>
        </w:tc>
      </w:tr>
      <w:tr w:rsidR="00724531" w:rsidRPr="00423149" w:rsidTr="00423149">
        <w:tc>
          <w:tcPr>
            <w:tcW w:w="2405" w:type="dxa"/>
            <w:vMerge/>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Технології 7-9 класи</w:t>
            </w:r>
          </w:p>
          <w:p w:rsidR="00724531" w:rsidRPr="00423149" w:rsidRDefault="00724531" w:rsidP="00423149">
            <w:pPr>
              <w:spacing w:after="0" w:line="276" w:lineRule="auto"/>
              <w:rPr>
                <w:rFonts w:ascii="Times New Roman" w:eastAsia="SimSun" w:hAnsi="Times New Roman" w:cs="Times New Roman"/>
                <w:sz w:val="26"/>
                <w:szCs w:val="26"/>
                <w:lang w:eastAsia="ru-RU"/>
              </w:rPr>
            </w:pPr>
          </w:p>
        </w:tc>
        <w:tc>
          <w:tcPr>
            <w:tcW w:w="4791" w:type="dxa"/>
            <w:shd w:val="clear" w:color="auto" w:fill="auto"/>
          </w:tcPr>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Ходзицька І.Ю, Горобець О.В,</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Медвідь О.Ю., Пасічна Т.С.,</w:t>
            </w:r>
          </w:p>
          <w:p w:rsidR="00724531" w:rsidRPr="00423149" w:rsidRDefault="00724531"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Приходько Ю.М.</w:t>
            </w:r>
          </w:p>
        </w:tc>
      </w:tr>
      <w:tr w:rsidR="00423149" w:rsidRPr="00423149" w:rsidTr="00423149">
        <w:tc>
          <w:tcPr>
            <w:tcW w:w="2405" w:type="dxa"/>
            <w:vMerge w:val="restart"/>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Інформаційна</w:t>
            </w:r>
          </w:p>
        </w:tc>
        <w:tc>
          <w:tcPr>
            <w:tcW w:w="2835" w:type="dxa"/>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Інформатика. 5-6 класи</w:t>
            </w:r>
          </w:p>
        </w:tc>
        <w:tc>
          <w:tcPr>
            <w:tcW w:w="4791" w:type="dxa"/>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Пасічник О.В., Чернікова Л.А.</w:t>
            </w:r>
          </w:p>
        </w:tc>
      </w:tr>
      <w:tr w:rsidR="00423149" w:rsidRPr="00423149" w:rsidTr="00423149">
        <w:tc>
          <w:tcPr>
            <w:tcW w:w="2405" w:type="dxa"/>
            <w:vMerge/>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p>
        </w:tc>
        <w:tc>
          <w:tcPr>
            <w:tcW w:w="2835" w:type="dxa"/>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Інформатика 7-9 класи</w:t>
            </w:r>
          </w:p>
        </w:tc>
        <w:tc>
          <w:tcPr>
            <w:tcW w:w="4791" w:type="dxa"/>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Пасічник О.В., Чернікова Л.А.</w:t>
            </w:r>
          </w:p>
        </w:tc>
      </w:tr>
      <w:tr w:rsidR="00423149" w:rsidRPr="00423149" w:rsidTr="00423149">
        <w:tc>
          <w:tcPr>
            <w:tcW w:w="2405" w:type="dxa"/>
            <w:vMerge w:val="restart"/>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Мистецька</w:t>
            </w:r>
          </w:p>
        </w:tc>
        <w:tc>
          <w:tcPr>
            <w:tcW w:w="2835" w:type="dxa"/>
            <w:shd w:val="clear" w:color="auto" w:fill="auto"/>
          </w:tcPr>
          <w:p w:rsid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Мистецтво (інтегрований курс). </w:t>
            </w:r>
          </w:p>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5-6 класи</w:t>
            </w:r>
          </w:p>
        </w:tc>
        <w:tc>
          <w:tcPr>
            <w:tcW w:w="4791" w:type="dxa"/>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Івасюк О.М., Комаровська О.А., Кізілова Г.О., Лємешева Н.А., Лобова О.В., Назар Л.Й., Чужинова І.Ю., Шулько О.А.</w:t>
            </w:r>
          </w:p>
        </w:tc>
      </w:tr>
      <w:tr w:rsidR="00423149" w:rsidRPr="00423149" w:rsidTr="00423149">
        <w:tc>
          <w:tcPr>
            <w:tcW w:w="2405" w:type="dxa"/>
            <w:vMerge/>
            <w:shd w:val="clear" w:color="auto" w:fill="auto"/>
          </w:tcPr>
          <w:p w:rsidR="00423149" w:rsidRPr="00423149" w:rsidRDefault="00423149" w:rsidP="000112E8">
            <w:pPr>
              <w:spacing w:after="0" w:line="276" w:lineRule="auto"/>
              <w:jc w:val="both"/>
              <w:rPr>
                <w:rFonts w:ascii="Times New Roman" w:eastAsia="SimSun" w:hAnsi="Times New Roman" w:cs="Times New Roman"/>
                <w:sz w:val="26"/>
                <w:szCs w:val="26"/>
                <w:lang w:eastAsia="ru-RU"/>
              </w:rPr>
            </w:pPr>
          </w:p>
        </w:tc>
        <w:tc>
          <w:tcPr>
            <w:tcW w:w="2835" w:type="dxa"/>
            <w:shd w:val="clear" w:color="auto" w:fill="auto"/>
          </w:tcPr>
          <w:p w:rsidR="00423149" w:rsidRPr="00423149" w:rsidRDefault="00423149" w:rsidP="00423149">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Мистецтво (інтегрований</w:t>
            </w:r>
          </w:p>
          <w:p w:rsidR="00423149" w:rsidRPr="00423149" w:rsidRDefault="00423149" w:rsidP="00423149">
            <w:pPr>
              <w:spacing w:after="0" w:line="276"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курс). 7-9 класи</w:t>
            </w:r>
          </w:p>
        </w:tc>
        <w:tc>
          <w:tcPr>
            <w:tcW w:w="4791" w:type="dxa"/>
            <w:shd w:val="clear" w:color="auto" w:fill="auto"/>
          </w:tcPr>
          <w:p w:rsidR="00423149" w:rsidRPr="00423149" w:rsidRDefault="00423149" w:rsidP="00423149">
            <w:pPr>
              <w:spacing w:after="0" w:line="240"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О. М. Івасюк, О. А. Комаровська,</w:t>
            </w:r>
          </w:p>
          <w:p w:rsidR="00423149" w:rsidRPr="00423149" w:rsidRDefault="00423149" w:rsidP="00423149">
            <w:pPr>
              <w:spacing w:after="0" w:line="240"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В. Г. Власова, Л. М. Гринишина,</w:t>
            </w:r>
          </w:p>
          <w:p w:rsidR="00423149" w:rsidRPr="00423149" w:rsidRDefault="00423149" w:rsidP="00423149">
            <w:pPr>
              <w:spacing w:after="0" w:line="240" w:lineRule="auto"/>
              <w:jc w:val="both"/>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Г. О. Кізілова, О. В. Лобова, Л. Й.</w:t>
            </w:r>
            <w:r>
              <w:rPr>
                <w:rFonts w:ascii="Times New Roman" w:eastAsia="SimSun" w:hAnsi="Times New Roman" w:cs="Times New Roman"/>
                <w:sz w:val="26"/>
                <w:szCs w:val="26"/>
                <w:lang w:eastAsia="ru-RU"/>
              </w:rPr>
              <w:t> </w:t>
            </w:r>
            <w:r w:rsidRPr="00423149">
              <w:rPr>
                <w:rFonts w:ascii="Times New Roman" w:eastAsia="SimSun" w:hAnsi="Times New Roman" w:cs="Times New Roman"/>
                <w:sz w:val="26"/>
                <w:szCs w:val="26"/>
                <w:lang w:eastAsia="ru-RU"/>
              </w:rPr>
              <w:t>Назар</w:t>
            </w:r>
          </w:p>
        </w:tc>
      </w:tr>
      <w:tr w:rsidR="00423149" w:rsidRPr="00423149" w:rsidTr="00423149">
        <w:tc>
          <w:tcPr>
            <w:tcW w:w="2405" w:type="dxa"/>
            <w:vMerge w:val="restart"/>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Фізична культура</w:t>
            </w:r>
          </w:p>
        </w:tc>
        <w:tc>
          <w:tcPr>
            <w:tcW w:w="2835" w:type="dxa"/>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Фізична культура.</w:t>
            </w:r>
            <w:r w:rsidRPr="00423149">
              <w:rPr>
                <w:rFonts w:ascii="Times New Roman" w:eastAsia="SimSun" w:hAnsi="Times New Roman" w:cs="Times New Roman"/>
                <w:sz w:val="26"/>
                <w:szCs w:val="26"/>
                <w:lang w:eastAsia="ru-RU"/>
              </w:rPr>
              <w:br/>
              <w:t>5-6 класи</w:t>
            </w:r>
          </w:p>
        </w:tc>
        <w:tc>
          <w:tcPr>
            <w:tcW w:w="4791" w:type="dxa"/>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Омельяненко І.,Тимчик М.</w:t>
            </w:r>
          </w:p>
        </w:tc>
      </w:tr>
      <w:tr w:rsidR="00423149" w:rsidRPr="00423149" w:rsidTr="00423149">
        <w:tc>
          <w:tcPr>
            <w:tcW w:w="2405" w:type="dxa"/>
            <w:vMerge/>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Фізична культура. 7-9 класи</w:t>
            </w:r>
          </w:p>
        </w:tc>
        <w:tc>
          <w:tcPr>
            <w:tcW w:w="4791" w:type="dxa"/>
            <w:shd w:val="clear" w:color="auto" w:fill="auto"/>
          </w:tcPr>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Баженков Є. В., Коломоєць Г. А.,</w:t>
            </w:r>
          </w:p>
          <w:p w:rsidR="00423149" w:rsidRPr="00423149" w:rsidRDefault="00423149"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Боляк А. А., Дутчак М. В.,</w:t>
            </w:r>
            <w:r>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Дніпров О. С., Бідний М. В.,</w:t>
            </w:r>
            <w:r>
              <w:rPr>
                <w:rFonts w:ascii="Times New Roman" w:eastAsia="SimSun" w:hAnsi="Times New Roman" w:cs="Times New Roman"/>
                <w:sz w:val="26"/>
                <w:szCs w:val="26"/>
                <w:lang w:eastAsia="ru-RU"/>
              </w:rPr>
              <w:t xml:space="preserve"> Ребрина А. А., Деревянко </w:t>
            </w:r>
            <w:r w:rsidRPr="00423149">
              <w:rPr>
                <w:rFonts w:ascii="Times New Roman" w:eastAsia="SimSun" w:hAnsi="Times New Roman" w:cs="Times New Roman"/>
                <w:sz w:val="26"/>
                <w:szCs w:val="26"/>
                <w:lang w:eastAsia="ru-RU"/>
              </w:rPr>
              <w:t>В. В.,</w:t>
            </w:r>
            <w:r>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Малечко Т. А., Омельяненко І.</w:t>
            </w:r>
            <w:r>
              <w:rPr>
                <w:rFonts w:ascii="Times New Roman" w:eastAsia="SimSun" w:hAnsi="Times New Roman" w:cs="Times New Roman"/>
                <w:sz w:val="26"/>
                <w:szCs w:val="26"/>
                <w:lang w:eastAsia="ru-RU"/>
              </w:rPr>
              <w:t xml:space="preserve"> О., Волкова І. В., Педан </w:t>
            </w:r>
            <w:r w:rsidRPr="00423149">
              <w:rPr>
                <w:rFonts w:ascii="Times New Roman" w:eastAsia="SimSun" w:hAnsi="Times New Roman" w:cs="Times New Roman"/>
                <w:sz w:val="26"/>
                <w:szCs w:val="26"/>
                <w:lang w:eastAsia="ru-RU"/>
              </w:rPr>
              <w:t>О. С. та</w:t>
            </w:r>
            <w:r>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інші</w:t>
            </w:r>
          </w:p>
        </w:tc>
      </w:tr>
      <w:tr w:rsidR="00EC12B8" w:rsidRPr="00423149" w:rsidTr="00423149">
        <w:tc>
          <w:tcPr>
            <w:tcW w:w="2405" w:type="dxa"/>
            <w:vMerge w:val="restart"/>
            <w:shd w:val="clear" w:color="auto" w:fill="auto"/>
          </w:tcPr>
          <w:p w:rsidR="00EC12B8" w:rsidRPr="00423149" w:rsidRDefault="00EC12B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Робототехніка</w:t>
            </w:r>
          </w:p>
        </w:tc>
        <w:tc>
          <w:tcPr>
            <w:tcW w:w="2835" w:type="dxa"/>
            <w:shd w:val="clear" w:color="auto" w:fill="auto"/>
          </w:tcPr>
          <w:p w:rsidR="00EC12B8" w:rsidRDefault="00EC12B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Робототехніка</w:t>
            </w:r>
            <w:r>
              <w:rPr>
                <w:rFonts w:ascii="Times New Roman" w:eastAsia="SimSun" w:hAnsi="Times New Roman" w:cs="Times New Roman"/>
                <w:sz w:val="26"/>
                <w:szCs w:val="26"/>
                <w:lang w:eastAsia="ru-RU"/>
              </w:rPr>
              <w:t>.</w:t>
            </w:r>
            <w:r w:rsidRPr="00423149">
              <w:rPr>
                <w:rFonts w:ascii="Times New Roman" w:eastAsia="SimSun" w:hAnsi="Times New Roman" w:cs="Times New Roman"/>
                <w:sz w:val="26"/>
                <w:szCs w:val="26"/>
                <w:lang w:eastAsia="ru-RU"/>
              </w:rPr>
              <w:t xml:space="preserve"> </w:t>
            </w:r>
          </w:p>
          <w:p w:rsidR="00EC12B8" w:rsidRPr="00423149" w:rsidRDefault="00EC12B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5–6 класи</w:t>
            </w:r>
          </w:p>
        </w:tc>
        <w:tc>
          <w:tcPr>
            <w:tcW w:w="4791" w:type="dxa"/>
            <w:shd w:val="clear" w:color="auto" w:fill="auto"/>
          </w:tcPr>
          <w:p w:rsidR="00EC12B8" w:rsidRPr="00423149" w:rsidRDefault="00EC12B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Сокол І.М., Ченцов О.М.</w:t>
            </w:r>
          </w:p>
        </w:tc>
      </w:tr>
      <w:tr w:rsidR="00EC12B8" w:rsidRPr="00423149" w:rsidTr="00423149">
        <w:tc>
          <w:tcPr>
            <w:tcW w:w="2405" w:type="dxa"/>
            <w:vMerge/>
            <w:shd w:val="clear" w:color="auto" w:fill="auto"/>
          </w:tcPr>
          <w:p w:rsidR="00EC12B8" w:rsidRPr="00423149" w:rsidRDefault="00EC12B8" w:rsidP="00423149">
            <w:pPr>
              <w:spacing w:after="0" w:line="276" w:lineRule="auto"/>
              <w:rPr>
                <w:rFonts w:ascii="Times New Roman" w:eastAsia="SimSun" w:hAnsi="Times New Roman" w:cs="Times New Roman"/>
                <w:sz w:val="26"/>
                <w:szCs w:val="26"/>
                <w:lang w:eastAsia="ru-RU"/>
              </w:rPr>
            </w:pPr>
          </w:p>
        </w:tc>
        <w:tc>
          <w:tcPr>
            <w:tcW w:w="2835" w:type="dxa"/>
            <w:shd w:val="clear" w:color="auto" w:fill="auto"/>
          </w:tcPr>
          <w:p w:rsidR="00EC12B8" w:rsidRDefault="00EC12B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 xml:space="preserve">Робототехніка. </w:t>
            </w:r>
          </w:p>
          <w:p w:rsidR="00EC12B8" w:rsidRPr="00423149" w:rsidRDefault="00EC12B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7-9</w:t>
            </w:r>
            <w:r>
              <w:rPr>
                <w:rFonts w:ascii="Times New Roman" w:eastAsia="SimSun" w:hAnsi="Times New Roman" w:cs="Times New Roman"/>
                <w:sz w:val="26"/>
                <w:szCs w:val="26"/>
                <w:lang w:eastAsia="ru-RU"/>
              </w:rPr>
              <w:t xml:space="preserve"> </w:t>
            </w:r>
            <w:r w:rsidRPr="00423149">
              <w:rPr>
                <w:rFonts w:ascii="Times New Roman" w:eastAsia="SimSun" w:hAnsi="Times New Roman" w:cs="Times New Roman"/>
                <w:sz w:val="26"/>
                <w:szCs w:val="26"/>
                <w:lang w:eastAsia="ru-RU"/>
              </w:rPr>
              <w:t>класи</w:t>
            </w:r>
          </w:p>
        </w:tc>
        <w:tc>
          <w:tcPr>
            <w:tcW w:w="4791" w:type="dxa"/>
            <w:shd w:val="clear" w:color="auto" w:fill="auto"/>
          </w:tcPr>
          <w:p w:rsidR="00EC12B8" w:rsidRPr="00423149" w:rsidRDefault="00EC12B8" w:rsidP="00423149">
            <w:pPr>
              <w:spacing w:after="0" w:line="276" w:lineRule="auto"/>
              <w:rPr>
                <w:rFonts w:ascii="Times New Roman" w:eastAsia="SimSun" w:hAnsi="Times New Roman" w:cs="Times New Roman"/>
                <w:sz w:val="26"/>
                <w:szCs w:val="26"/>
                <w:lang w:eastAsia="ru-RU"/>
              </w:rPr>
            </w:pPr>
            <w:r w:rsidRPr="00423149">
              <w:rPr>
                <w:rFonts w:ascii="Times New Roman" w:eastAsia="SimSun" w:hAnsi="Times New Roman" w:cs="Times New Roman"/>
                <w:sz w:val="26"/>
                <w:szCs w:val="26"/>
                <w:lang w:eastAsia="ru-RU"/>
              </w:rPr>
              <w:t>Сокол І.М., Ченцов О.М.</w:t>
            </w:r>
          </w:p>
        </w:tc>
      </w:tr>
    </w:tbl>
    <w:p w:rsidR="00411AA9" w:rsidRPr="005740D6" w:rsidRDefault="00411AA9" w:rsidP="00411AA9">
      <w:pPr>
        <w:spacing w:after="0" w:line="276" w:lineRule="auto"/>
        <w:jc w:val="both"/>
        <w:rPr>
          <w:rFonts w:ascii="Times New Roman" w:hAnsi="Times New Roman" w:cs="Times New Roman"/>
          <w:sz w:val="28"/>
          <w:szCs w:val="24"/>
          <w:highlight w:val="cyan"/>
        </w:rPr>
      </w:pPr>
      <w:r w:rsidRPr="005740D6">
        <w:rPr>
          <w:rFonts w:ascii="Times New Roman" w:hAnsi="Times New Roman" w:cs="Times New Roman"/>
          <w:sz w:val="28"/>
          <w:szCs w:val="24"/>
          <w:highlight w:val="cyan"/>
        </w:rPr>
        <w:t>Варіативна складова</w:t>
      </w:r>
    </w:p>
    <w:p w:rsidR="00411AA9" w:rsidRPr="009E64A1" w:rsidRDefault="00411AA9" w:rsidP="00411AA9">
      <w:pPr>
        <w:shd w:val="clear" w:color="auto" w:fill="FFFFFF"/>
        <w:spacing w:after="0" w:line="276" w:lineRule="auto"/>
        <w:ind w:right="85" w:firstLine="567"/>
        <w:jc w:val="both"/>
        <w:rPr>
          <w:rFonts w:ascii="Times New Roman" w:eastAsia="Times New Roman" w:hAnsi="Times New Roman" w:cs="Times New Roman"/>
          <w:color w:val="000000" w:themeColor="text1"/>
          <w:sz w:val="28"/>
          <w:szCs w:val="28"/>
        </w:rPr>
      </w:pPr>
      <w:r w:rsidRPr="004F66C5">
        <w:rPr>
          <w:rFonts w:ascii="Times New Roman" w:eastAsia="Times New Roman" w:hAnsi="Times New Roman" w:cs="Times New Roman"/>
          <w:color w:val="000000" w:themeColor="text1"/>
          <w:sz w:val="28"/>
          <w:szCs w:val="28"/>
        </w:rPr>
        <w:t>Години варіативної складової робочого навчального плану учнів школи використано на введення</w:t>
      </w:r>
      <w:r w:rsidRPr="009E64A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C23BC0">
        <w:rPr>
          <w:rFonts w:ascii="Times New Roman" w:eastAsia="Times New Roman" w:hAnsi="Times New Roman" w:cs="Times New Roman"/>
          <w:color w:val="000000" w:themeColor="text1"/>
          <w:sz w:val="28"/>
          <w:szCs w:val="28"/>
          <w:highlight w:val="yellow"/>
        </w:rPr>
        <w:t>……………....</w:t>
      </w:r>
      <w:r>
        <w:rPr>
          <w:rFonts w:ascii="Times New Roman" w:eastAsia="Times New Roman" w:hAnsi="Times New Roman" w:cs="Times New Roman"/>
          <w:color w:val="000000" w:themeColor="text1"/>
          <w:sz w:val="28"/>
          <w:szCs w:val="28"/>
          <w:highlight w:val="yellow"/>
        </w:rPr>
        <w:t xml:space="preserve"> </w:t>
      </w:r>
      <w:r w:rsidRPr="00C23BC0">
        <w:rPr>
          <w:rFonts w:ascii="Times New Roman" w:eastAsia="Times New Roman" w:hAnsi="Times New Roman" w:cs="Times New Roman"/>
          <w:color w:val="000000" w:themeColor="text1"/>
          <w:sz w:val="28"/>
          <w:szCs w:val="28"/>
          <w:highlight w:val="cyan"/>
        </w:rPr>
        <w:t xml:space="preserve">(якщо обираєте навчальні предмети </w:t>
      </w:r>
      <w:r w:rsidRPr="00C23BC0">
        <w:rPr>
          <w:rFonts w:ascii="Times New Roman" w:eastAsia="Times New Roman" w:hAnsi="Times New Roman" w:cs="Times New Roman"/>
          <w:color w:val="000000" w:themeColor="text1"/>
          <w:sz w:val="28"/>
          <w:szCs w:val="28"/>
          <w:highlight w:val="cyan"/>
        </w:rPr>
        <w:lastRenderedPageBreak/>
        <w:t>поза межами предметів інваріантної складової обов’язково перевірте чи мають гриф, покликання для</w:t>
      </w:r>
      <w:r w:rsidRPr="005740D6">
        <w:rPr>
          <w:rFonts w:ascii="Times New Roman" w:eastAsia="Times New Roman" w:hAnsi="Times New Roman" w:cs="Times New Roman"/>
          <w:color w:val="000000" w:themeColor="text1"/>
          <w:sz w:val="28"/>
          <w:szCs w:val="28"/>
          <w:highlight w:val="cyan"/>
        </w:rPr>
        <w:t xml:space="preserve"> перевірки </w:t>
      </w:r>
      <w:hyperlink r:id="rId7" w:anchor="gid=883830477" w:history="1">
        <w:r w:rsidRPr="005740D6">
          <w:rPr>
            <w:rStyle w:val="ad"/>
            <w:rFonts w:ascii="Times New Roman" w:hAnsi="Times New Roman" w:cs="Times New Roman"/>
            <w:sz w:val="28"/>
            <w:highlight w:val="cyan"/>
          </w:rPr>
          <w:t>https://docs.google.com/spreadsheets/d/16NyRYEKgeQ4T5BE68La-s2gn0q2MPyIWSWx-Vdw-zmA/edit?gid=883830477#gid=883830477</w:t>
        </w:r>
      </w:hyperlink>
      <w:r w:rsidRPr="00C23BC0">
        <w:rPr>
          <w:rFonts w:ascii="Times New Roman" w:eastAsia="Times New Roman" w:hAnsi="Times New Roman" w:cs="Times New Roman"/>
          <w:color w:val="000000" w:themeColor="text1"/>
          <w:sz w:val="28"/>
          <w:szCs w:val="28"/>
          <w:highlight w:val="cyan"/>
        </w:rPr>
        <w:t xml:space="preserve"> ).</w:t>
      </w:r>
      <w:r>
        <w:rPr>
          <w:rFonts w:ascii="Times New Roman" w:eastAsia="Times New Roman" w:hAnsi="Times New Roman" w:cs="Times New Roman"/>
          <w:color w:val="000000" w:themeColor="text1"/>
          <w:sz w:val="28"/>
          <w:szCs w:val="28"/>
        </w:rPr>
        <w:t xml:space="preserve"> </w:t>
      </w:r>
      <w:r w:rsidRPr="005740D6">
        <w:rPr>
          <w:rFonts w:ascii="Times New Roman" w:eastAsia="Times New Roman" w:hAnsi="Times New Roman" w:cs="Times New Roman"/>
          <w:color w:val="000000" w:themeColor="text1"/>
          <w:sz w:val="28"/>
          <w:szCs w:val="28"/>
          <w:highlight w:val="yellow"/>
        </w:rPr>
        <w:t>Перед початком нового навчального року перелік може змінити, обов’язково перевірити актуальність навчальних програм.</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На основі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проєктів, освітніх методик і технологій, методів і засобів, насамперед методик компетентнісного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9C272B" w:rsidRPr="000112E8" w:rsidRDefault="009C272B" w:rsidP="009C272B">
      <w:pPr>
        <w:spacing w:after="0" w:line="276" w:lineRule="auto"/>
        <w:ind w:firstLine="709"/>
        <w:jc w:val="both"/>
        <w:rPr>
          <w:rFonts w:ascii="Times New Roman" w:hAnsi="Times New Roman" w:cs="Times New Roman"/>
          <w:sz w:val="28"/>
          <w:szCs w:val="24"/>
        </w:rPr>
      </w:pPr>
    </w:p>
    <w:p w:rsidR="009C272B" w:rsidRPr="006A51D0" w:rsidRDefault="009C272B" w:rsidP="009C272B">
      <w:pPr>
        <w:spacing w:after="0" w:line="276" w:lineRule="auto"/>
        <w:jc w:val="both"/>
        <w:rPr>
          <w:rFonts w:ascii="Times New Roman" w:hAnsi="Times New Roman" w:cs="Times New Roman"/>
          <w:b/>
          <w:sz w:val="28"/>
          <w:szCs w:val="24"/>
        </w:rPr>
      </w:pPr>
      <w:r w:rsidRPr="006A51D0">
        <w:rPr>
          <w:rFonts w:ascii="Times New Roman" w:hAnsi="Times New Roman" w:cs="Times New Roman"/>
          <w:b/>
          <w:sz w:val="28"/>
          <w:szCs w:val="24"/>
        </w:rPr>
        <w:t>6.</w:t>
      </w:r>
      <w:r w:rsidRPr="006A51D0">
        <w:rPr>
          <w:rFonts w:ascii="Times New Roman" w:hAnsi="Times New Roman" w:cs="Times New Roman"/>
          <w:b/>
          <w:sz w:val="28"/>
          <w:szCs w:val="24"/>
        </w:rPr>
        <w:tab/>
        <w:t>Форми організації освітнього процесу та методи навчання</w:t>
      </w:r>
    </w:p>
    <w:p w:rsidR="003300D4"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w:t>
      </w:r>
      <w:r w:rsidR="003300D4" w:rsidRPr="000112E8">
        <w:rPr>
          <w:rFonts w:ascii="Times New Roman" w:hAnsi="Times New Roman" w:cs="Times New Roman"/>
          <w:sz w:val="28"/>
          <w:szCs w:val="24"/>
        </w:rPr>
        <w:t>у дітей, їхніх освітніх потреб.</w:t>
      </w:r>
    </w:p>
    <w:p w:rsidR="003300D4" w:rsidRPr="000112E8" w:rsidRDefault="00F10FD8"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У 2024/2025</w:t>
      </w:r>
      <w:r w:rsidR="003300D4" w:rsidRPr="000112E8">
        <w:rPr>
          <w:rFonts w:ascii="Times New Roman" w:hAnsi="Times New Roman" w:cs="Times New Roman"/>
          <w:sz w:val="28"/>
          <w:szCs w:val="24"/>
        </w:rPr>
        <w:t xml:space="preserve"> н. р. за заявами батьків, враховуючи умови воєнного стану у закладі організовано </w:t>
      </w:r>
      <w:r w:rsidR="003300D4" w:rsidRPr="000112E8">
        <w:rPr>
          <w:rFonts w:ascii="Times New Roman" w:hAnsi="Times New Roman" w:cs="Times New Roman"/>
          <w:sz w:val="28"/>
          <w:szCs w:val="24"/>
          <w:highlight w:val="yellow"/>
        </w:rPr>
        <w:t>очну</w:t>
      </w:r>
      <w:r w:rsidR="003300D4" w:rsidRPr="000112E8">
        <w:rPr>
          <w:rFonts w:ascii="Times New Roman" w:hAnsi="Times New Roman" w:cs="Times New Roman"/>
          <w:sz w:val="28"/>
          <w:szCs w:val="24"/>
        </w:rPr>
        <w:t xml:space="preserve"> форму навчання для учнів 5-</w:t>
      </w:r>
      <w:r w:rsidRPr="000112E8">
        <w:rPr>
          <w:rFonts w:ascii="Times New Roman" w:hAnsi="Times New Roman" w:cs="Times New Roman"/>
          <w:sz w:val="28"/>
          <w:szCs w:val="24"/>
        </w:rPr>
        <w:t>7</w:t>
      </w:r>
      <w:r w:rsidR="003300D4" w:rsidRPr="000112E8">
        <w:rPr>
          <w:rFonts w:ascii="Times New Roman" w:hAnsi="Times New Roman" w:cs="Times New Roman"/>
          <w:sz w:val="28"/>
          <w:szCs w:val="24"/>
        </w:rPr>
        <w:t xml:space="preserve"> класів.</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aбo в позаурочний час.</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Форми організації освітнього процесу можуть уточнюватись та розширюватись у змісті окремих предметів за у мови виконання державних вимог Державного стандарту та окремих предметів протягом навчального року</w:t>
      </w:r>
    </w:p>
    <w:p w:rsidR="009C272B" w:rsidRPr="000112E8" w:rsidRDefault="009C272B" w:rsidP="009C272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lastRenderedPageBreak/>
        <w:t>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F00B3" w:rsidRPr="000112E8" w:rsidRDefault="008F00B3" w:rsidP="009C272B">
      <w:pPr>
        <w:spacing w:after="0" w:line="276" w:lineRule="auto"/>
        <w:ind w:firstLine="709"/>
        <w:jc w:val="both"/>
        <w:rPr>
          <w:rFonts w:ascii="Times New Roman" w:hAnsi="Times New Roman" w:cs="Times New Roman"/>
          <w:sz w:val="28"/>
          <w:szCs w:val="28"/>
        </w:rPr>
      </w:pPr>
      <w:r w:rsidRPr="000112E8">
        <w:rPr>
          <w:rFonts w:ascii="Times New Roman" w:hAnsi="Times New Roman" w:cs="Times New Roman"/>
          <w:sz w:val="28"/>
          <w:szCs w:val="24"/>
        </w:rPr>
        <w:t xml:space="preserve">У закладі освіти </w:t>
      </w:r>
      <w:r w:rsidRPr="000112E8">
        <w:rPr>
          <w:rFonts w:ascii="Times New Roman" w:hAnsi="Times New Roman" w:cs="Times New Roman"/>
          <w:sz w:val="28"/>
          <w:szCs w:val="28"/>
        </w:rPr>
        <w:t xml:space="preserve">реалізується </w:t>
      </w:r>
      <w:r w:rsidRPr="000112E8">
        <w:rPr>
          <w:rFonts w:ascii="Times New Roman" w:hAnsi="Times New Roman" w:cs="Times New Roman"/>
          <w:sz w:val="28"/>
          <w:szCs w:val="28"/>
          <w:shd w:val="clear" w:color="auto" w:fill="FFFFFF"/>
        </w:rPr>
        <w:t xml:space="preserve">здобуття повної загальної середньої освіти за індивідуальною формою: екстернатною, сімейною (домашньою), педагогічний патронаж. </w:t>
      </w:r>
    </w:p>
    <w:p w:rsidR="004E1B1B" w:rsidRPr="000112E8" w:rsidRDefault="004E1B1B" w:rsidP="004E1B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За заявою батьків заклад освіти може організувати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9C272B" w:rsidRPr="000112E8" w:rsidRDefault="004E1B1B" w:rsidP="004E1B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З метою належної організації освітнього процесу в закладі освіти формуються класи та/або групи, зокрема, інклюзивні,  з дистанційною формою здобуття освіти.</w:t>
      </w:r>
    </w:p>
    <w:p w:rsidR="004E1B1B" w:rsidRPr="000112E8" w:rsidRDefault="004E1B1B" w:rsidP="004E1B1B">
      <w:pPr>
        <w:spacing w:after="0" w:line="276" w:lineRule="auto"/>
        <w:ind w:firstLine="709"/>
        <w:jc w:val="both"/>
        <w:rPr>
          <w:rFonts w:ascii="Times New Roman" w:hAnsi="Times New Roman" w:cs="Times New Roman"/>
          <w:color w:val="000000" w:themeColor="text1"/>
          <w:sz w:val="28"/>
          <w:szCs w:val="24"/>
        </w:rPr>
      </w:pPr>
      <w:r w:rsidRPr="000112E8">
        <w:rPr>
          <w:rFonts w:ascii="Times New Roman" w:hAnsi="Times New Roman" w:cs="Times New Roman"/>
          <w:sz w:val="28"/>
          <w:szCs w:val="24"/>
        </w:rPr>
        <w:t>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w:t>
      </w:r>
      <w:r w:rsidR="00411AA9">
        <w:rPr>
          <w:rFonts w:ascii="Times New Roman" w:hAnsi="Times New Roman" w:cs="Times New Roman"/>
          <w:sz w:val="28"/>
          <w:szCs w:val="24"/>
        </w:rPr>
        <w:t xml:space="preserve">і юстиції України 06.03.2002 </w:t>
      </w:r>
      <w:r w:rsidRPr="000112E8">
        <w:rPr>
          <w:rFonts w:ascii="Times New Roman" w:hAnsi="Times New Roman" w:cs="Times New Roman"/>
          <w:sz w:val="28"/>
          <w:szCs w:val="24"/>
        </w:rPr>
        <w:t xml:space="preserve">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 401 від 08.04.2016) клас може ділитися на групи </w:t>
      </w:r>
      <w:r w:rsidRPr="000112E8">
        <w:rPr>
          <w:rFonts w:ascii="Times New Roman" w:hAnsi="Times New Roman" w:cs="Times New Roman"/>
          <w:color w:val="000000" w:themeColor="text1"/>
          <w:sz w:val="28"/>
          <w:szCs w:val="24"/>
        </w:rPr>
        <w:t xml:space="preserve">під час вивчення української мови  за умови більше 27 учнів у класі, під час вивчення англійської </w:t>
      </w:r>
      <w:r w:rsidRPr="000112E8">
        <w:rPr>
          <w:rFonts w:ascii="Times New Roman" w:hAnsi="Times New Roman" w:cs="Times New Roman"/>
          <w:sz w:val="28"/>
          <w:szCs w:val="24"/>
        </w:rPr>
        <w:t xml:space="preserve">мови дві групи з кількістю не менше 8 учнів у кожній або створення між класних груп, під час проведення практичних занять з </w:t>
      </w:r>
      <w:r w:rsidRPr="000112E8">
        <w:rPr>
          <w:rFonts w:ascii="Times New Roman" w:hAnsi="Times New Roman" w:cs="Times New Roman"/>
          <w:color w:val="000000" w:themeColor="text1"/>
          <w:sz w:val="28"/>
          <w:szCs w:val="24"/>
        </w:rPr>
        <w:t xml:space="preserve"> використанням комп’ютерів за умови не менше 8 учнів у групі.</w:t>
      </w:r>
    </w:p>
    <w:p w:rsidR="004D2801" w:rsidRPr="006A51D0" w:rsidRDefault="004D2801" w:rsidP="0023661B">
      <w:pPr>
        <w:spacing w:after="0" w:line="276" w:lineRule="auto"/>
        <w:ind w:firstLine="709"/>
        <w:jc w:val="both"/>
        <w:rPr>
          <w:rFonts w:ascii="Times New Roman" w:hAnsi="Times New Roman" w:cs="Times New Roman"/>
          <w:b/>
          <w:sz w:val="28"/>
          <w:szCs w:val="24"/>
        </w:rPr>
      </w:pPr>
    </w:p>
    <w:p w:rsidR="00D55477" w:rsidRPr="006A51D0" w:rsidRDefault="006A51D0" w:rsidP="006A51D0">
      <w:pPr>
        <w:spacing w:after="0" w:line="276" w:lineRule="auto"/>
        <w:jc w:val="center"/>
        <w:rPr>
          <w:rFonts w:ascii="Times New Roman" w:hAnsi="Times New Roman" w:cs="Times New Roman"/>
          <w:b/>
          <w:sz w:val="28"/>
          <w:szCs w:val="24"/>
        </w:rPr>
      </w:pPr>
      <w:r w:rsidRPr="006A51D0">
        <w:rPr>
          <w:rFonts w:ascii="Times New Roman" w:hAnsi="Times New Roman" w:cs="Times New Roman"/>
          <w:b/>
          <w:sz w:val="28"/>
          <w:szCs w:val="24"/>
        </w:rPr>
        <w:t>7.</w:t>
      </w:r>
      <w:r w:rsidR="004D2801" w:rsidRPr="006A51D0">
        <w:rPr>
          <w:rFonts w:ascii="Times New Roman" w:hAnsi="Times New Roman" w:cs="Times New Roman"/>
          <w:b/>
          <w:sz w:val="28"/>
          <w:szCs w:val="24"/>
        </w:rPr>
        <w:t xml:space="preserve"> Опис інструментів оцінювання</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004D2801" w:rsidRPr="000112E8">
        <w:rPr>
          <w:rFonts w:ascii="Times New Roman" w:hAnsi="Times New Roman" w:cs="Times New Roman"/>
          <w:sz w:val="32"/>
          <w:szCs w:val="24"/>
        </w:rPr>
        <w:t>(</w:t>
      </w:r>
      <w:r w:rsidRPr="000112E8">
        <w:rPr>
          <w:rFonts w:ascii="Times New Roman" w:hAnsi="Times New Roman" w:cs="Times New Roman"/>
          <w:sz w:val="28"/>
          <w:szCs w:val="24"/>
        </w:rPr>
        <w:t>формувальне</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 xml:space="preserve"> оцінювання (оцінювання для навчання) та підсумкове оцінюван</w:t>
      </w:r>
      <w:r w:rsidR="004D2801" w:rsidRPr="000112E8">
        <w:rPr>
          <w:rFonts w:ascii="Times New Roman" w:hAnsi="Times New Roman" w:cs="Times New Roman"/>
          <w:sz w:val="28"/>
          <w:szCs w:val="24"/>
        </w:rPr>
        <w:t>ня (семестрове, річне). Ф</w:t>
      </w:r>
      <w:r w:rsidRPr="000112E8">
        <w:rPr>
          <w:rFonts w:ascii="Times New Roman" w:hAnsi="Times New Roman" w:cs="Times New Roman"/>
          <w:sz w:val="28"/>
          <w:szCs w:val="24"/>
        </w:rPr>
        <w:t>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lastRenderedPageBreak/>
        <w:t xml:space="preserve">Окрім поточного </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формувального</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 xml:space="preserve"> та підсумкового (семестрового, річного) оцінювання, </w:t>
      </w:r>
      <w:r w:rsidR="00F46EAE" w:rsidRPr="000112E8">
        <w:rPr>
          <w:rFonts w:ascii="Times New Roman" w:hAnsi="Times New Roman" w:cs="Times New Roman"/>
          <w:sz w:val="28"/>
          <w:szCs w:val="24"/>
        </w:rPr>
        <w:t xml:space="preserve">у </w:t>
      </w:r>
      <w:r w:rsidR="00677910" w:rsidRPr="000112E8">
        <w:rPr>
          <w:rFonts w:ascii="Times New Roman" w:hAnsi="Times New Roman" w:cs="Times New Roman"/>
          <w:sz w:val="28"/>
          <w:szCs w:val="24"/>
        </w:rPr>
        <w:t>закладі</w:t>
      </w:r>
      <w:r w:rsidRPr="000112E8">
        <w:rPr>
          <w:rFonts w:ascii="Times New Roman" w:hAnsi="Times New Roman" w:cs="Times New Roman"/>
          <w:sz w:val="28"/>
          <w:szCs w:val="24"/>
        </w:rPr>
        <w:t xml:space="preserve"> здійсн</w:t>
      </w:r>
      <w:r w:rsidR="00F46EAE" w:rsidRPr="000112E8">
        <w:rPr>
          <w:rFonts w:ascii="Times New Roman" w:hAnsi="Times New Roman" w:cs="Times New Roman"/>
          <w:sz w:val="28"/>
          <w:szCs w:val="24"/>
        </w:rPr>
        <w:t>юється</w:t>
      </w:r>
      <w:r w:rsidRPr="000112E8">
        <w:rPr>
          <w:rFonts w:ascii="Times New Roman" w:hAnsi="Times New Roman" w:cs="Times New Roman"/>
          <w:sz w:val="28"/>
          <w:szCs w:val="24"/>
        </w:rPr>
        <w:t xml:space="preserve"> проміжн</w:t>
      </w:r>
      <w:r w:rsidR="00F46EAE" w:rsidRPr="000112E8">
        <w:rPr>
          <w:rFonts w:ascii="Times New Roman" w:hAnsi="Times New Roman" w:cs="Times New Roman"/>
          <w:sz w:val="28"/>
          <w:szCs w:val="24"/>
        </w:rPr>
        <w:t>е</w:t>
      </w:r>
      <w:r w:rsidRPr="000112E8">
        <w:rPr>
          <w:rFonts w:ascii="Times New Roman" w:hAnsi="Times New Roman" w:cs="Times New Roman"/>
          <w:sz w:val="28"/>
          <w:szCs w:val="24"/>
        </w:rPr>
        <w:t xml:space="preserve"> оцінювання результатів навчання з предметів</w:t>
      </w:r>
      <w:r w:rsidR="00F46EAE" w:rsidRPr="000112E8">
        <w:rPr>
          <w:rFonts w:ascii="Times New Roman" w:hAnsi="Times New Roman" w:cs="Times New Roman"/>
          <w:sz w:val="28"/>
          <w:szCs w:val="24"/>
        </w:rPr>
        <w:t xml:space="preserve"> та</w:t>
      </w:r>
      <w:r w:rsidRPr="000112E8">
        <w:rPr>
          <w:rFonts w:ascii="Times New Roman" w:hAnsi="Times New Roman" w:cs="Times New Roman"/>
          <w:sz w:val="28"/>
          <w:szCs w:val="24"/>
        </w:rPr>
        <w:t xml:space="preserve">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w:t>
      </w:r>
      <w:r w:rsidR="00677910" w:rsidRPr="000112E8">
        <w:rPr>
          <w:rFonts w:ascii="Times New Roman" w:hAnsi="Times New Roman" w:cs="Times New Roman"/>
          <w:sz w:val="28"/>
          <w:szCs w:val="24"/>
        </w:rPr>
        <w:t>закладу</w:t>
      </w:r>
      <w:r w:rsidR="00F46EAE" w:rsidRPr="000112E8">
        <w:rPr>
          <w:rFonts w:ascii="Times New Roman" w:hAnsi="Times New Roman" w:cs="Times New Roman"/>
          <w:sz w:val="28"/>
          <w:szCs w:val="24"/>
        </w:rPr>
        <w:t xml:space="preserve"> </w:t>
      </w:r>
      <w:r w:rsidRPr="000112E8">
        <w:rPr>
          <w:rFonts w:ascii="Times New Roman" w:hAnsi="Times New Roman" w:cs="Times New Roman"/>
          <w:sz w:val="28"/>
          <w:szCs w:val="24"/>
        </w:rPr>
        <w:t xml:space="preserve">залежно від дидактичної мети та з урахуванням відповідної навчальної програми.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Поточне </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формувальне</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 xml:space="preserve"> оцінювання</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Поточне </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формувальне</w:t>
      </w:r>
      <w:r w:rsidR="004D2801" w:rsidRPr="000112E8">
        <w:rPr>
          <w:rFonts w:ascii="Times New Roman" w:hAnsi="Times New Roman" w:cs="Times New Roman"/>
          <w:sz w:val="28"/>
          <w:szCs w:val="24"/>
        </w:rPr>
        <w:t>)</w:t>
      </w:r>
      <w:r w:rsidRPr="000112E8">
        <w:rPr>
          <w:rFonts w:ascii="Times New Roman" w:hAnsi="Times New Roman" w:cs="Times New Roman"/>
          <w:sz w:val="28"/>
          <w:szCs w:val="24"/>
        </w:rPr>
        <w:t xml:space="preserve">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Інформування учнів про критерії оцінювання, за якими буде визначено рівень їхніх навчальних досягнень на кінець навчального семестру та року.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Доцільно впроваджувати поступове залучення учнів до вироблення критеріїв оцінювання результатів окремих видів навчальної діяльності.</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Доцільно акцентувати увагу лише на позитивній динаміці досягнень учня / учениці. Труднощі в навчанні доцільно обговорювати з учнями індивідуально.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Зворотний зв’язок надають у письмовій, усній або електронній формі, залежно від дидактичної мети й виду навчальної діяльності.</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Корегування освітнього процесу з урахуванням результатів оцінювання та</w:t>
      </w:r>
      <w:r w:rsidR="00F46EAE" w:rsidRPr="000112E8">
        <w:rPr>
          <w:rFonts w:ascii="Times New Roman" w:hAnsi="Times New Roman" w:cs="Times New Roman"/>
          <w:sz w:val="28"/>
          <w:szCs w:val="24"/>
        </w:rPr>
        <w:t xml:space="preserve"> </w:t>
      </w:r>
      <w:r w:rsidRPr="000112E8">
        <w:rPr>
          <w:rFonts w:ascii="Times New Roman" w:hAnsi="Times New Roman" w:cs="Times New Roman"/>
          <w:sz w:val="28"/>
          <w:szCs w:val="24"/>
        </w:rPr>
        <w:t>навчальних потреб учнів.</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lastRenderedPageBreak/>
        <w:t xml:space="preserve">Підсумкове оцінювання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w:t>
      </w:r>
      <w:r w:rsidR="00A57255" w:rsidRPr="000112E8">
        <w:rPr>
          <w:rFonts w:ascii="Times New Roman" w:hAnsi="Times New Roman" w:cs="Times New Roman"/>
          <w:sz w:val="28"/>
          <w:szCs w:val="24"/>
        </w:rPr>
        <w:t>семестрову. У разі, якщо учневі/</w:t>
      </w:r>
      <w:r w:rsidRPr="000112E8">
        <w:rPr>
          <w:rFonts w:ascii="Times New Roman" w:hAnsi="Times New Roman" w:cs="Times New Roman"/>
          <w:sz w:val="28"/>
          <w:szCs w:val="24"/>
        </w:rPr>
        <w:t xml:space="preserve">учениці не вдалося підвищити результати, запис у колонку «Скоригована» у класному журналі не роблять. За результатами оцінювання керівник закладу </w:t>
      </w:r>
      <w:r w:rsidR="00F46EAE" w:rsidRPr="000112E8">
        <w:rPr>
          <w:rFonts w:ascii="Times New Roman" w:hAnsi="Times New Roman" w:cs="Times New Roman"/>
          <w:sz w:val="28"/>
          <w:szCs w:val="24"/>
        </w:rPr>
        <w:t xml:space="preserve">освіти видає відповідний наказ. </w:t>
      </w:r>
      <w:r w:rsidRPr="000112E8">
        <w:rPr>
          <w:rFonts w:ascii="Times New Roman" w:hAnsi="Times New Roman" w:cs="Times New Roman"/>
          <w:sz w:val="28"/>
          <w:szCs w:val="24"/>
        </w:rPr>
        <w:t xml:space="preserve">Коригування річної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w:t>
      </w:r>
      <w:r w:rsidRPr="000112E8">
        <w:rPr>
          <w:rFonts w:ascii="Times New Roman" w:hAnsi="Times New Roman" w:cs="Times New Roman"/>
          <w:sz w:val="28"/>
          <w:szCs w:val="24"/>
        </w:rPr>
        <w:lastRenderedPageBreak/>
        <w:t xml:space="preserve">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Критерії та шкала оцінювання</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Оцінювання зорієнтован</w:t>
      </w:r>
      <w:r w:rsidR="00F46EAE" w:rsidRPr="000112E8">
        <w:rPr>
          <w:rFonts w:ascii="Times New Roman" w:hAnsi="Times New Roman" w:cs="Times New Roman"/>
          <w:sz w:val="28"/>
          <w:szCs w:val="24"/>
        </w:rPr>
        <w:t>е</w:t>
      </w:r>
      <w:r w:rsidRPr="000112E8">
        <w:rPr>
          <w:rFonts w:ascii="Times New Roman" w:hAnsi="Times New Roman" w:cs="Times New Roman"/>
          <w:sz w:val="28"/>
          <w:szCs w:val="24"/>
        </w:rPr>
        <w:t xml:space="preserve">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розв’язання проблем і виконання практичних завдань із застосуванням знань, що охоплюються навчальним матеріалом;</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комунікація (тому числі з використанням інформаційно-комунікаційних технологій);</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планування й здійснення навчального пошуку, робота з текстовою і графічною інформацією;</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 рефлексія власної навчально-пізнавальної діяльності. </w:t>
      </w:r>
    </w:p>
    <w:p w:rsidR="00D55477" w:rsidRPr="000112E8" w:rsidRDefault="007731B2" w:rsidP="0023661B">
      <w:pPr>
        <w:spacing w:after="0" w:line="276"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У разі порушення учнем/</w:t>
      </w:r>
      <w:r w:rsidR="00D55477" w:rsidRPr="000112E8">
        <w:rPr>
          <w:rFonts w:ascii="Times New Roman" w:hAnsi="Times New Roman" w:cs="Times New Roman"/>
          <w:sz w:val="28"/>
          <w:szCs w:val="24"/>
        </w:rPr>
        <w:t xml:space="preserve">ученицею принципів доброчесності під час певного виду навчальної діяльності, </w:t>
      </w:r>
      <w:r w:rsidR="005E4964" w:rsidRPr="000112E8">
        <w:rPr>
          <w:rFonts w:ascii="Times New Roman" w:hAnsi="Times New Roman" w:cs="Times New Roman"/>
          <w:sz w:val="28"/>
          <w:szCs w:val="24"/>
        </w:rPr>
        <w:t>у</w:t>
      </w:r>
      <w:r w:rsidR="00D55477" w:rsidRPr="000112E8">
        <w:rPr>
          <w:rFonts w:ascii="Times New Roman" w:hAnsi="Times New Roman" w:cs="Times New Roman"/>
          <w:sz w:val="28"/>
          <w:szCs w:val="24"/>
        </w:rPr>
        <w:t>читель може прийняти рішення не оцінювати результат такої навчальної діяльності.</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Для забезпечення наступності між підходами до оцінювання результатів навчання здобувачів початкової та базової середньої освіти, у першому </w:t>
      </w:r>
      <w:r w:rsidR="005E4964" w:rsidRPr="000112E8">
        <w:rPr>
          <w:rFonts w:ascii="Times New Roman" w:hAnsi="Times New Roman" w:cs="Times New Roman"/>
          <w:sz w:val="28"/>
          <w:szCs w:val="24"/>
        </w:rPr>
        <w:t>місяці навчання</w:t>
      </w:r>
      <w:r w:rsidRPr="000112E8">
        <w:rPr>
          <w:rFonts w:ascii="Times New Roman" w:hAnsi="Times New Roman" w:cs="Times New Roman"/>
          <w:sz w:val="28"/>
          <w:szCs w:val="24"/>
        </w:rPr>
        <w:t xml:space="preserve"> 5-го класу підсумкове та</w:t>
      </w:r>
      <w:r w:rsidR="005E4964" w:rsidRPr="000112E8">
        <w:rPr>
          <w:rFonts w:ascii="Times New Roman" w:hAnsi="Times New Roman" w:cs="Times New Roman"/>
          <w:sz w:val="28"/>
          <w:szCs w:val="24"/>
        </w:rPr>
        <w:t xml:space="preserve"> </w:t>
      </w:r>
      <w:r w:rsidRPr="000112E8">
        <w:rPr>
          <w:rFonts w:ascii="Times New Roman" w:hAnsi="Times New Roman" w:cs="Times New Roman"/>
          <w:sz w:val="28"/>
          <w:szCs w:val="24"/>
        </w:rPr>
        <w:t xml:space="preserve">проміжне оцінювання результатів навчання учнів </w:t>
      </w:r>
      <w:r w:rsidR="005E4964" w:rsidRPr="000112E8">
        <w:rPr>
          <w:rFonts w:ascii="Times New Roman" w:hAnsi="Times New Roman" w:cs="Times New Roman"/>
          <w:sz w:val="28"/>
          <w:szCs w:val="24"/>
        </w:rPr>
        <w:t xml:space="preserve">буде </w:t>
      </w:r>
      <w:r w:rsidRPr="000112E8">
        <w:rPr>
          <w:rFonts w:ascii="Times New Roman" w:hAnsi="Times New Roman" w:cs="Times New Roman"/>
          <w:sz w:val="28"/>
          <w:szCs w:val="24"/>
        </w:rPr>
        <w:t>здійснювати</w:t>
      </w:r>
      <w:r w:rsidR="005E4964" w:rsidRPr="000112E8">
        <w:rPr>
          <w:rFonts w:ascii="Times New Roman" w:hAnsi="Times New Roman" w:cs="Times New Roman"/>
          <w:sz w:val="28"/>
          <w:szCs w:val="24"/>
        </w:rPr>
        <w:t>ся</w:t>
      </w:r>
      <w:r w:rsidRPr="000112E8">
        <w:rPr>
          <w:rFonts w:ascii="Times New Roman" w:hAnsi="Times New Roman" w:cs="Times New Roman"/>
          <w:sz w:val="28"/>
          <w:szCs w:val="24"/>
        </w:rPr>
        <w:t xml:space="preserve"> за рівневою шкалою, а його результати позначати</w:t>
      </w:r>
      <w:r w:rsidR="005E4964" w:rsidRPr="000112E8">
        <w:rPr>
          <w:rFonts w:ascii="Times New Roman" w:hAnsi="Times New Roman" w:cs="Times New Roman"/>
          <w:sz w:val="28"/>
          <w:szCs w:val="24"/>
        </w:rPr>
        <w:t>муть</w:t>
      </w:r>
      <w:r w:rsidRPr="000112E8">
        <w:rPr>
          <w:rFonts w:ascii="Times New Roman" w:hAnsi="Times New Roman" w:cs="Times New Roman"/>
          <w:sz w:val="28"/>
          <w:szCs w:val="24"/>
        </w:rPr>
        <w:t xml:space="preserve">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w:t>
      </w:r>
    </w:p>
    <w:p w:rsidR="00D55477" w:rsidRPr="000112E8" w:rsidRDefault="00D55477" w:rsidP="0023661B">
      <w:pPr>
        <w:spacing w:after="0" w:line="276" w:lineRule="auto"/>
        <w:ind w:firstLine="709"/>
        <w:jc w:val="both"/>
        <w:rPr>
          <w:rFonts w:ascii="Times New Roman" w:hAnsi="Times New Roman" w:cs="Times New Roman"/>
          <w:sz w:val="28"/>
          <w:szCs w:val="24"/>
        </w:rPr>
      </w:pPr>
      <w:r w:rsidRPr="000112E8">
        <w:rPr>
          <w:rFonts w:ascii="Times New Roman" w:hAnsi="Times New Roman" w:cs="Times New Roman"/>
          <w:sz w:val="28"/>
          <w:szCs w:val="24"/>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5A5B43" w:rsidRPr="000112E8" w:rsidRDefault="005A5B43" w:rsidP="0023661B">
      <w:pPr>
        <w:spacing w:after="0" w:line="276" w:lineRule="auto"/>
        <w:ind w:firstLine="709"/>
        <w:jc w:val="both"/>
        <w:rPr>
          <w:rFonts w:ascii="Arial" w:hAnsi="Arial" w:cs="Arial"/>
          <w:sz w:val="24"/>
          <w:szCs w:val="24"/>
        </w:rPr>
      </w:pPr>
    </w:p>
    <w:p w:rsidR="005A5B43" w:rsidRPr="000112E8" w:rsidRDefault="005A5B43" w:rsidP="0023661B">
      <w:pPr>
        <w:spacing w:after="0" w:line="276" w:lineRule="auto"/>
        <w:ind w:firstLine="709"/>
        <w:jc w:val="both"/>
        <w:rPr>
          <w:rFonts w:ascii="Arial" w:hAnsi="Arial" w:cs="Arial"/>
          <w:sz w:val="24"/>
          <w:szCs w:val="24"/>
        </w:rPr>
      </w:pPr>
    </w:p>
    <w:p w:rsidR="005A5B43" w:rsidRPr="000112E8" w:rsidRDefault="005A5B43" w:rsidP="005A5B43">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0112E8">
        <w:rPr>
          <w:rFonts w:ascii="Times New Roman" w:eastAsia="Times New Roman" w:hAnsi="Times New Roman" w:cs="Times New Roman"/>
          <w:color w:val="000000" w:themeColor="text1"/>
          <w:sz w:val="28"/>
          <w:szCs w:val="28"/>
        </w:rPr>
        <w:t>СХВАЛЕНО</w:t>
      </w:r>
    </w:p>
    <w:p w:rsidR="005A5B43" w:rsidRPr="000112E8" w:rsidRDefault="005A5B43" w:rsidP="005A5B43">
      <w:pPr>
        <w:autoSpaceDE w:val="0"/>
        <w:autoSpaceDN w:val="0"/>
        <w:adjustRightInd w:val="0"/>
        <w:spacing w:after="0" w:line="360" w:lineRule="auto"/>
        <w:rPr>
          <w:rFonts w:ascii="TimesNewRomanPSMT" w:hAnsi="TimesNewRomanPSMT" w:cs="TimesNewRomanPSMT"/>
          <w:sz w:val="28"/>
          <w:szCs w:val="28"/>
        </w:rPr>
      </w:pPr>
      <w:r w:rsidRPr="000112E8">
        <w:rPr>
          <w:rFonts w:ascii="TimesNewRomanPSMT" w:hAnsi="TimesNewRomanPSMT" w:cs="TimesNewRomanPSMT"/>
          <w:sz w:val="28"/>
          <w:szCs w:val="28"/>
        </w:rPr>
        <w:t xml:space="preserve">Протокол засідання </w:t>
      </w:r>
    </w:p>
    <w:p w:rsidR="005A5B43" w:rsidRPr="000112E8" w:rsidRDefault="005A5B43" w:rsidP="005A5B43">
      <w:pPr>
        <w:autoSpaceDE w:val="0"/>
        <w:autoSpaceDN w:val="0"/>
        <w:adjustRightInd w:val="0"/>
        <w:spacing w:after="0" w:line="360" w:lineRule="auto"/>
        <w:rPr>
          <w:rFonts w:ascii="TimesNewRomanPSMT" w:hAnsi="TimesNewRomanPSMT" w:cs="TimesNewRomanPSMT"/>
          <w:sz w:val="28"/>
          <w:szCs w:val="28"/>
        </w:rPr>
      </w:pPr>
      <w:r w:rsidRPr="000112E8">
        <w:rPr>
          <w:rFonts w:ascii="TimesNewRomanPSMT" w:hAnsi="TimesNewRomanPSMT" w:cs="TimesNewRomanPSMT"/>
          <w:sz w:val="28"/>
          <w:szCs w:val="28"/>
        </w:rPr>
        <w:t>педагогічної ради</w:t>
      </w:r>
    </w:p>
    <w:p w:rsidR="005A5B43" w:rsidRPr="000112E8" w:rsidRDefault="00DE6E11" w:rsidP="00F4617D">
      <w:pPr>
        <w:shd w:val="clear" w:color="auto" w:fill="FFFFFF"/>
        <w:tabs>
          <w:tab w:val="left" w:pos="5103"/>
        </w:tabs>
        <w:spacing w:after="0" w:line="360" w:lineRule="auto"/>
        <w:rPr>
          <w:rFonts w:ascii="Times New Roman" w:eastAsia="Times New Roman" w:hAnsi="Times New Roman" w:cs="Times New Roman"/>
          <w:color w:val="000000" w:themeColor="text1"/>
          <w:sz w:val="28"/>
          <w:szCs w:val="28"/>
        </w:rPr>
      </w:pPr>
      <w:r w:rsidRPr="000112E8">
        <w:rPr>
          <w:rFonts w:ascii="TimesNewRomanPSMT" w:hAnsi="TimesNewRomanPSMT" w:cs="TimesNewRomanPSMT"/>
          <w:sz w:val="28"/>
          <w:szCs w:val="28"/>
        </w:rPr>
        <w:t>30</w:t>
      </w:r>
      <w:r w:rsidR="00045E1F">
        <w:rPr>
          <w:rFonts w:ascii="TimesNewRomanPSMT" w:hAnsi="TimesNewRomanPSMT" w:cs="TimesNewRomanPSMT"/>
          <w:sz w:val="28"/>
          <w:szCs w:val="28"/>
        </w:rPr>
        <w:t>.08.2024</w:t>
      </w:r>
      <w:r w:rsidR="00F4617D" w:rsidRPr="000112E8">
        <w:rPr>
          <w:rFonts w:ascii="TimesNewRomanPSMT" w:hAnsi="TimesNewRomanPSMT" w:cs="TimesNewRomanPSMT"/>
          <w:sz w:val="28"/>
          <w:szCs w:val="28"/>
        </w:rPr>
        <w:t xml:space="preserve"> № 1</w:t>
      </w:r>
    </w:p>
    <w:sectPr w:rsidR="005A5B43" w:rsidRPr="000112E8" w:rsidSect="005A5B4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BB" w:rsidRDefault="00E57BBB" w:rsidP="0099729C">
      <w:pPr>
        <w:spacing w:after="0" w:line="240" w:lineRule="auto"/>
      </w:pPr>
      <w:r>
        <w:separator/>
      </w:r>
    </w:p>
  </w:endnote>
  <w:endnote w:type="continuationSeparator" w:id="0">
    <w:p w:rsidR="00E57BBB" w:rsidRDefault="00E57BBB" w:rsidP="0099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BB" w:rsidRDefault="00E57BBB" w:rsidP="0099729C">
      <w:pPr>
        <w:spacing w:after="0" w:line="240" w:lineRule="auto"/>
      </w:pPr>
      <w:r>
        <w:separator/>
      </w:r>
    </w:p>
  </w:footnote>
  <w:footnote w:type="continuationSeparator" w:id="0">
    <w:p w:rsidR="00E57BBB" w:rsidRDefault="00E57BBB" w:rsidP="00997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C11DE"/>
    <w:multiLevelType w:val="hybridMultilevel"/>
    <w:tmpl w:val="2D6AA8AE"/>
    <w:lvl w:ilvl="0" w:tplc="945CF858">
      <w:numFmt w:val="bullet"/>
      <w:lvlText w:val="-"/>
      <w:lvlJc w:val="left"/>
      <w:pPr>
        <w:ind w:left="157" w:hanging="331"/>
      </w:pPr>
      <w:rPr>
        <w:rFonts w:ascii="Times New Roman" w:eastAsia="Times New Roman" w:hAnsi="Times New Roman" w:cs="Times New Roman" w:hint="default"/>
        <w:w w:val="99"/>
        <w:lang w:val="uk-UA" w:eastAsia="en-US" w:bidi="ar-SA"/>
      </w:rPr>
    </w:lvl>
    <w:lvl w:ilvl="1" w:tplc="D8CED910">
      <w:numFmt w:val="bullet"/>
      <w:lvlText w:val="•"/>
      <w:lvlJc w:val="left"/>
      <w:pPr>
        <w:ind w:left="1136" w:hanging="331"/>
      </w:pPr>
      <w:rPr>
        <w:rFonts w:hint="default"/>
        <w:lang w:val="uk-UA" w:eastAsia="en-US" w:bidi="ar-SA"/>
      </w:rPr>
    </w:lvl>
    <w:lvl w:ilvl="2" w:tplc="CC4865DC">
      <w:numFmt w:val="bullet"/>
      <w:lvlText w:val="•"/>
      <w:lvlJc w:val="left"/>
      <w:pPr>
        <w:ind w:left="2112" w:hanging="331"/>
      </w:pPr>
      <w:rPr>
        <w:rFonts w:hint="default"/>
        <w:lang w:val="uk-UA" w:eastAsia="en-US" w:bidi="ar-SA"/>
      </w:rPr>
    </w:lvl>
    <w:lvl w:ilvl="3" w:tplc="00F2B362">
      <w:numFmt w:val="bullet"/>
      <w:lvlText w:val="•"/>
      <w:lvlJc w:val="left"/>
      <w:pPr>
        <w:ind w:left="3088" w:hanging="331"/>
      </w:pPr>
      <w:rPr>
        <w:rFonts w:hint="default"/>
        <w:lang w:val="uk-UA" w:eastAsia="en-US" w:bidi="ar-SA"/>
      </w:rPr>
    </w:lvl>
    <w:lvl w:ilvl="4" w:tplc="46E4102C">
      <w:numFmt w:val="bullet"/>
      <w:lvlText w:val="•"/>
      <w:lvlJc w:val="left"/>
      <w:pPr>
        <w:ind w:left="4064" w:hanging="331"/>
      </w:pPr>
      <w:rPr>
        <w:rFonts w:hint="default"/>
        <w:lang w:val="uk-UA" w:eastAsia="en-US" w:bidi="ar-SA"/>
      </w:rPr>
    </w:lvl>
    <w:lvl w:ilvl="5" w:tplc="AB823BA6">
      <w:numFmt w:val="bullet"/>
      <w:lvlText w:val="•"/>
      <w:lvlJc w:val="left"/>
      <w:pPr>
        <w:ind w:left="5040" w:hanging="331"/>
      </w:pPr>
      <w:rPr>
        <w:rFonts w:hint="default"/>
        <w:lang w:val="uk-UA" w:eastAsia="en-US" w:bidi="ar-SA"/>
      </w:rPr>
    </w:lvl>
    <w:lvl w:ilvl="6" w:tplc="CD68C132">
      <w:numFmt w:val="bullet"/>
      <w:lvlText w:val="•"/>
      <w:lvlJc w:val="left"/>
      <w:pPr>
        <w:ind w:left="6016" w:hanging="331"/>
      </w:pPr>
      <w:rPr>
        <w:rFonts w:hint="default"/>
        <w:lang w:val="uk-UA" w:eastAsia="en-US" w:bidi="ar-SA"/>
      </w:rPr>
    </w:lvl>
    <w:lvl w:ilvl="7" w:tplc="0E24DDBE">
      <w:numFmt w:val="bullet"/>
      <w:lvlText w:val="•"/>
      <w:lvlJc w:val="left"/>
      <w:pPr>
        <w:ind w:left="6992" w:hanging="331"/>
      </w:pPr>
      <w:rPr>
        <w:rFonts w:hint="default"/>
        <w:lang w:val="uk-UA" w:eastAsia="en-US" w:bidi="ar-SA"/>
      </w:rPr>
    </w:lvl>
    <w:lvl w:ilvl="8" w:tplc="50B80C28">
      <w:numFmt w:val="bullet"/>
      <w:lvlText w:val="•"/>
      <w:lvlJc w:val="left"/>
      <w:pPr>
        <w:ind w:left="7968" w:hanging="331"/>
      </w:pPr>
      <w:rPr>
        <w:rFonts w:hint="default"/>
        <w:lang w:val="uk-UA" w:eastAsia="en-US" w:bidi="ar-SA"/>
      </w:rPr>
    </w:lvl>
  </w:abstractNum>
  <w:abstractNum w:abstractNumId="1">
    <w:nsid w:val="258F0945"/>
    <w:multiLevelType w:val="hybridMultilevel"/>
    <w:tmpl w:val="837EEF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53287D"/>
    <w:multiLevelType w:val="hybridMultilevel"/>
    <w:tmpl w:val="19E6E5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A997645"/>
    <w:multiLevelType w:val="hybridMultilevel"/>
    <w:tmpl w:val="72BAB6C0"/>
    <w:lvl w:ilvl="0" w:tplc="8D3E0E14">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6632A85"/>
    <w:multiLevelType w:val="hybridMultilevel"/>
    <w:tmpl w:val="E4960DBC"/>
    <w:lvl w:ilvl="0" w:tplc="221009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8AB4505"/>
    <w:multiLevelType w:val="hybridMultilevel"/>
    <w:tmpl w:val="21F65E78"/>
    <w:lvl w:ilvl="0" w:tplc="22D46130">
      <w:numFmt w:val="bullet"/>
      <w:lvlText w:val="-"/>
      <w:lvlJc w:val="left"/>
      <w:pPr>
        <w:ind w:left="1429"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3C611501"/>
    <w:multiLevelType w:val="hybridMultilevel"/>
    <w:tmpl w:val="FF08A0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A6819AC"/>
    <w:multiLevelType w:val="multilevel"/>
    <w:tmpl w:val="FCD6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A646C4"/>
    <w:multiLevelType w:val="hybridMultilevel"/>
    <w:tmpl w:val="01406F1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5E9406E"/>
    <w:multiLevelType w:val="hybridMultilevel"/>
    <w:tmpl w:val="EDDE1766"/>
    <w:lvl w:ilvl="0" w:tplc="22D46130">
      <w:numFmt w:val="bullet"/>
      <w:lvlText w:val="-"/>
      <w:lvlJc w:val="left"/>
      <w:pPr>
        <w:ind w:left="720" w:hanging="360"/>
      </w:pPr>
      <w:rPr>
        <w:rFonts w:ascii="Courier New" w:eastAsia="Courier New" w:hAnsi="Courier New" w:cs="Courier New" w:hint="default"/>
        <w:b w:val="0"/>
        <w:bCs w:val="0"/>
        <w:i w:val="0"/>
        <w:iCs w:val="0"/>
        <w:w w:val="99"/>
        <w:sz w:val="20"/>
        <w:szCs w:val="20"/>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F5C3820"/>
    <w:multiLevelType w:val="hybridMultilevel"/>
    <w:tmpl w:val="C5B8C6CA"/>
    <w:lvl w:ilvl="0" w:tplc="477CF7BE">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7"/>
  </w:num>
  <w:num w:numId="3">
    <w:abstractNumId w:val="9"/>
  </w:num>
  <w:num w:numId="4">
    <w:abstractNumId w:val="4"/>
  </w:num>
  <w:num w:numId="5">
    <w:abstractNumId w:val="5"/>
  </w:num>
  <w:num w:numId="6">
    <w:abstractNumId w:val="10"/>
  </w:num>
  <w:num w:numId="7">
    <w:abstractNumId w:val="6"/>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5CB2"/>
    <w:rsid w:val="000112E8"/>
    <w:rsid w:val="00012F07"/>
    <w:rsid w:val="00040AEF"/>
    <w:rsid w:val="00045E1F"/>
    <w:rsid w:val="00082ECF"/>
    <w:rsid w:val="00084DDA"/>
    <w:rsid w:val="00085205"/>
    <w:rsid w:val="000A7BA6"/>
    <w:rsid w:val="000E261A"/>
    <w:rsid w:val="0011567A"/>
    <w:rsid w:val="00134413"/>
    <w:rsid w:val="00147EEF"/>
    <w:rsid w:val="001551DE"/>
    <w:rsid w:val="00177EF4"/>
    <w:rsid w:val="001B1009"/>
    <w:rsid w:val="00203067"/>
    <w:rsid w:val="00206545"/>
    <w:rsid w:val="002335B2"/>
    <w:rsid w:val="0023661B"/>
    <w:rsid w:val="00285439"/>
    <w:rsid w:val="002D09CC"/>
    <w:rsid w:val="00314B20"/>
    <w:rsid w:val="003300D4"/>
    <w:rsid w:val="00333CBA"/>
    <w:rsid w:val="00366F07"/>
    <w:rsid w:val="00395ED3"/>
    <w:rsid w:val="003C61DA"/>
    <w:rsid w:val="004049C0"/>
    <w:rsid w:val="0041145E"/>
    <w:rsid w:val="00411AA9"/>
    <w:rsid w:val="00413C1B"/>
    <w:rsid w:val="00413F20"/>
    <w:rsid w:val="00423149"/>
    <w:rsid w:val="00431095"/>
    <w:rsid w:val="00441ED3"/>
    <w:rsid w:val="00470352"/>
    <w:rsid w:val="004D2801"/>
    <w:rsid w:val="004E1B1B"/>
    <w:rsid w:val="004F75FC"/>
    <w:rsid w:val="005145AE"/>
    <w:rsid w:val="00532FCD"/>
    <w:rsid w:val="005A4DDF"/>
    <w:rsid w:val="005A5B43"/>
    <w:rsid w:val="005C2321"/>
    <w:rsid w:val="005E4964"/>
    <w:rsid w:val="00603B97"/>
    <w:rsid w:val="006354E6"/>
    <w:rsid w:val="00635CB2"/>
    <w:rsid w:val="00651A4D"/>
    <w:rsid w:val="00677910"/>
    <w:rsid w:val="006A19F0"/>
    <w:rsid w:val="006A51D0"/>
    <w:rsid w:val="006C272D"/>
    <w:rsid w:val="006E0FE8"/>
    <w:rsid w:val="006F1165"/>
    <w:rsid w:val="00723A2E"/>
    <w:rsid w:val="00724531"/>
    <w:rsid w:val="00732BB1"/>
    <w:rsid w:val="007339D4"/>
    <w:rsid w:val="00744ED2"/>
    <w:rsid w:val="007460FD"/>
    <w:rsid w:val="0077160C"/>
    <w:rsid w:val="007731B2"/>
    <w:rsid w:val="007E550E"/>
    <w:rsid w:val="0081760F"/>
    <w:rsid w:val="00823ECB"/>
    <w:rsid w:val="00832699"/>
    <w:rsid w:val="0084203D"/>
    <w:rsid w:val="00852C26"/>
    <w:rsid w:val="00855EA5"/>
    <w:rsid w:val="00865EE1"/>
    <w:rsid w:val="008F00B3"/>
    <w:rsid w:val="00912201"/>
    <w:rsid w:val="00915C89"/>
    <w:rsid w:val="00930FD2"/>
    <w:rsid w:val="00945908"/>
    <w:rsid w:val="009535AD"/>
    <w:rsid w:val="00996EF8"/>
    <w:rsid w:val="00997044"/>
    <w:rsid w:val="0099729C"/>
    <w:rsid w:val="009C272B"/>
    <w:rsid w:val="009C49E1"/>
    <w:rsid w:val="00A05EC1"/>
    <w:rsid w:val="00A2146A"/>
    <w:rsid w:val="00A44AB6"/>
    <w:rsid w:val="00A57255"/>
    <w:rsid w:val="00A65544"/>
    <w:rsid w:val="00A948E1"/>
    <w:rsid w:val="00AA7F52"/>
    <w:rsid w:val="00AC6D55"/>
    <w:rsid w:val="00AE74F0"/>
    <w:rsid w:val="00AF54AE"/>
    <w:rsid w:val="00B2110B"/>
    <w:rsid w:val="00B21B57"/>
    <w:rsid w:val="00B42C11"/>
    <w:rsid w:val="00B846E3"/>
    <w:rsid w:val="00B8582A"/>
    <w:rsid w:val="00B94376"/>
    <w:rsid w:val="00B95E42"/>
    <w:rsid w:val="00BB1B23"/>
    <w:rsid w:val="00BB274F"/>
    <w:rsid w:val="00BB68A4"/>
    <w:rsid w:val="00BF525F"/>
    <w:rsid w:val="00C06B73"/>
    <w:rsid w:val="00C12550"/>
    <w:rsid w:val="00C57A66"/>
    <w:rsid w:val="00C62719"/>
    <w:rsid w:val="00C8080E"/>
    <w:rsid w:val="00C877D6"/>
    <w:rsid w:val="00CD0006"/>
    <w:rsid w:val="00D0074B"/>
    <w:rsid w:val="00D1045B"/>
    <w:rsid w:val="00D24EB1"/>
    <w:rsid w:val="00D31E29"/>
    <w:rsid w:val="00D53FB4"/>
    <w:rsid w:val="00D55477"/>
    <w:rsid w:val="00D60012"/>
    <w:rsid w:val="00DA3B86"/>
    <w:rsid w:val="00DE6E11"/>
    <w:rsid w:val="00DE6E35"/>
    <w:rsid w:val="00E049B4"/>
    <w:rsid w:val="00E30086"/>
    <w:rsid w:val="00E41090"/>
    <w:rsid w:val="00E57BBB"/>
    <w:rsid w:val="00E81F5A"/>
    <w:rsid w:val="00E8579D"/>
    <w:rsid w:val="00E962FB"/>
    <w:rsid w:val="00EC12B8"/>
    <w:rsid w:val="00ED393A"/>
    <w:rsid w:val="00F10FD8"/>
    <w:rsid w:val="00F4617D"/>
    <w:rsid w:val="00F46EAE"/>
    <w:rsid w:val="00F4709E"/>
    <w:rsid w:val="00F67C89"/>
    <w:rsid w:val="00F81B13"/>
    <w:rsid w:val="00F86F74"/>
    <w:rsid w:val="00F97295"/>
    <w:rsid w:val="00FB64B5"/>
    <w:rsid w:val="00FC0279"/>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F4E1A-E653-49F9-919A-DD1374A3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9C"/>
    <w:pPr>
      <w:widowControl w:val="0"/>
      <w:autoSpaceDE w:val="0"/>
      <w:autoSpaceDN w:val="0"/>
      <w:spacing w:after="0" w:line="240" w:lineRule="auto"/>
      <w:ind w:left="157" w:firstLine="720"/>
      <w:jc w:val="both"/>
    </w:pPr>
    <w:rPr>
      <w:rFonts w:ascii="Times New Roman" w:eastAsia="Times New Roman" w:hAnsi="Times New Roman" w:cs="Times New Roman"/>
    </w:rPr>
  </w:style>
  <w:style w:type="paragraph" w:customStyle="1" w:styleId="blockparagraph-544a408c">
    <w:name w:val="blockparagraph-544a408c"/>
    <w:basedOn w:val="a"/>
    <w:rsid w:val="0099729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text-4505230f--texth400-3033861f--textcontentfamily-49a318e1">
    <w:name w:val="text-4505230f--texth400-3033861f--textcontentfamily-49a318e1"/>
    <w:basedOn w:val="a0"/>
    <w:rsid w:val="0099729C"/>
  </w:style>
  <w:style w:type="character" w:styleId="a4">
    <w:name w:val="Strong"/>
    <w:basedOn w:val="a0"/>
    <w:uiPriority w:val="22"/>
    <w:qFormat/>
    <w:rsid w:val="0099729C"/>
    <w:rPr>
      <w:b/>
      <w:bCs/>
    </w:rPr>
  </w:style>
  <w:style w:type="table" w:styleId="a5">
    <w:name w:val="Table Grid"/>
    <w:basedOn w:val="a1"/>
    <w:uiPriority w:val="39"/>
    <w:rsid w:val="00997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9729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9729C"/>
  </w:style>
  <w:style w:type="paragraph" w:styleId="a8">
    <w:name w:val="footer"/>
    <w:basedOn w:val="a"/>
    <w:link w:val="a9"/>
    <w:uiPriority w:val="99"/>
    <w:unhideWhenUsed/>
    <w:rsid w:val="0099729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9729C"/>
  </w:style>
  <w:style w:type="paragraph" w:styleId="aa">
    <w:name w:val="Normal (Web)"/>
    <w:basedOn w:val="a"/>
    <w:uiPriority w:val="99"/>
    <w:unhideWhenUsed/>
    <w:rsid w:val="009C49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E81F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1F5A"/>
    <w:rPr>
      <w:rFonts w:ascii="Tahoma" w:hAnsi="Tahoma" w:cs="Tahoma"/>
      <w:sz w:val="16"/>
      <w:szCs w:val="16"/>
    </w:rPr>
  </w:style>
  <w:style w:type="character" w:styleId="ad">
    <w:name w:val="Hyperlink"/>
    <w:basedOn w:val="a0"/>
    <w:uiPriority w:val="99"/>
    <w:unhideWhenUsed/>
    <w:rsid w:val="00411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10511">
      <w:bodyDiv w:val="1"/>
      <w:marLeft w:val="0"/>
      <w:marRight w:val="0"/>
      <w:marTop w:val="0"/>
      <w:marBottom w:val="0"/>
      <w:divBdr>
        <w:top w:val="none" w:sz="0" w:space="0" w:color="auto"/>
        <w:left w:val="none" w:sz="0" w:space="0" w:color="auto"/>
        <w:bottom w:val="none" w:sz="0" w:space="0" w:color="auto"/>
        <w:right w:val="none" w:sz="0" w:space="0" w:color="auto"/>
      </w:divBdr>
    </w:div>
    <w:div w:id="15422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6NyRYEKgeQ4T5BE68La-s2gn0q2MPyIWSWx-Vdw-zmA/edit?gid=883830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20570</Words>
  <Characters>11726</Characters>
  <Application>Microsoft Office Word</Application>
  <DocSecurity>0</DocSecurity>
  <Lines>97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32232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Павлик</dc:creator>
  <cp:lastModifiedBy>Учетная запись Майкрософт</cp:lastModifiedBy>
  <cp:revision>92</cp:revision>
  <cp:lastPrinted>2022-01-24T16:45:00Z</cp:lastPrinted>
  <dcterms:created xsi:type="dcterms:W3CDTF">2022-06-22T13:23:00Z</dcterms:created>
  <dcterms:modified xsi:type="dcterms:W3CDTF">2024-08-19T10:33:00Z</dcterms:modified>
</cp:coreProperties>
</file>