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F2" w:rsidRPr="00F469F2" w:rsidRDefault="00F469F2" w:rsidP="00F469F2">
      <w:pPr>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 xml:space="preserve">Додаток 1 </w:t>
      </w:r>
    </w:p>
    <w:p w:rsidR="00D71E7B" w:rsidRDefault="00F469F2" w:rsidP="00F469F2">
      <w:pPr>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до наказу </w:t>
      </w:r>
      <w:r w:rsidR="00B62D02">
        <w:rPr>
          <w:rFonts w:ascii="Times New Roman" w:eastAsia="Times New Roman" w:hAnsi="Times New Roman" w:cs="Times New Roman"/>
          <w:color w:val="000000"/>
          <w:sz w:val="28"/>
          <w:szCs w:val="28"/>
          <w:lang w:val="uk-UA" w:eastAsia="ru-RU"/>
        </w:rPr>
        <w:t xml:space="preserve">  </w:t>
      </w:r>
      <w:proofErr w:type="spellStart"/>
      <w:r w:rsidR="00B62D02">
        <w:rPr>
          <w:rFonts w:ascii="Times New Roman" w:eastAsia="Times New Roman" w:hAnsi="Times New Roman" w:cs="Times New Roman"/>
          <w:color w:val="000000"/>
          <w:sz w:val="28"/>
          <w:szCs w:val="28"/>
          <w:lang w:val="uk-UA" w:eastAsia="ru-RU"/>
        </w:rPr>
        <w:t>Садівський</w:t>
      </w:r>
      <w:proofErr w:type="spellEnd"/>
      <w:r w:rsidR="00B62D02">
        <w:rPr>
          <w:rFonts w:ascii="Times New Roman" w:eastAsia="Times New Roman" w:hAnsi="Times New Roman" w:cs="Times New Roman"/>
          <w:color w:val="000000"/>
          <w:sz w:val="28"/>
          <w:szCs w:val="28"/>
          <w:lang w:val="uk-UA" w:eastAsia="ru-RU"/>
        </w:rPr>
        <w:t xml:space="preserve"> </w:t>
      </w:r>
      <w:r w:rsidR="00D71E7B">
        <w:rPr>
          <w:rFonts w:ascii="Times New Roman" w:eastAsia="Times New Roman" w:hAnsi="Times New Roman" w:cs="Times New Roman"/>
          <w:color w:val="000000"/>
          <w:sz w:val="28"/>
          <w:szCs w:val="28"/>
          <w:lang w:val="uk-UA" w:eastAsia="ru-RU"/>
        </w:rPr>
        <w:t xml:space="preserve">ліцею </w:t>
      </w:r>
    </w:p>
    <w:p w:rsidR="00F469F2" w:rsidRPr="00F469F2" w:rsidRDefault="00D71E7B" w:rsidP="00F469F2">
      <w:pPr>
        <w:spacing w:after="0" w:line="240" w:lineRule="auto"/>
        <w:jc w:val="right"/>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val="uk-UA" w:eastAsia="ru-RU"/>
        </w:rPr>
        <w:t>Торчинської</w:t>
      </w:r>
      <w:proofErr w:type="spellEnd"/>
      <w:r>
        <w:rPr>
          <w:rFonts w:ascii="Times New Roman" w:eastAsia="Times New Roman" w:hAnsi="Times New Roman" w:cs="Times New Roman"/>
          <w:color w:val="000000"/>
          <w:sz w:val="28"/>
          <w:szCs w:val="28"/>
          <w:lang w:val="uk-UA" w:eastAsia="ru-RU"/>
        </w:rPr>
        <w:t xml:space="preserve"> селищної ради</w:t>
      </w:r>
    </w:p>
    <w:p w:rsidR="00F469F2" w:rsidRPr="00F469F2" w:rsidRDefault="00F469F2" w:rsidP="00F469F2">
      <w:pPr>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 20.04</w:t>
      </w:r>
      <w:r w:rsidRPr="00F469F2">
        <w:rPr>
          <w:rFonts w:ascii="Times New Roman" w:eastAsia="Times New Roman" w:hAnsi="Times New Roman" w:cs="Times New Roman"/>
          <w:color w:val="000000"/>
          <w:sz w:val="28"/>
          <w:szCs w:val="28"/>
          <w:lang w:val="uk-UA" w:eastAsia="ru-RU"/>
        </w:rPr>
        <w:t>.2021</w:t>
      </w:r>
      <w:r w:rsidR="00B62D02">
        <w:rPr>
          <w:rFonts w:ascii="Times New Roman" w:eastAsia="Times New Roman" w:hAnsi="Times New Roman" w:cs="Times New Roman"/>
          <w:color w:val="000000"/>
          <w:sz w:val="28"/>
          <w:szCs w:val="28"/>
          <w:lang w:val="uk-UA" w:eastAsia="ru-RU"/>
        </w:rPr>
        <w:t>№ 46</w:t>
      </w:r>
      <w:r w:rsidRPr="00F469F2">
        <w:rPr>
          <w:rFonts w:ascii="Times New Roman" w:eastAsia="Times New Roman" w:hAnsi="Times New Roman" w:cs="Times New Roman"/>
          <w:color w:val="000000"/>
          <w:sz w:val="28"/>
          <w:szCs w:val="28"/>
          <w:lang w:val="uk-UA" w:eastAsia="ru-RU"/>
        </w:rPr>
        <w:t xml:space="preserve"> </w:t>
      </w:r>
    </w:p>
    <w:p w:rsidR="00F469F2" w:rsidRPr="00F469F2" w:rsidRDefault="00F469F2" w:rsidP="00F469F2">
      <w:pPr>
        <w:spacing w:after="0" w:line="240" w:lineRule="auto"/>
        <w:jc w:val="right"/>
        <w:rPr>
          <w:rFonts w:ascii="Times New Roman" w:eastAsia="Times New Roman" w:hAnsi="Times New Roman" w:cs="Times New Roman"/>
          <w:color w:val="000000"/>
          <w:sz w:val="28"/>
          <w:szCs w:val="28"/>
          <w:u w:val="single"/>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Інструкція з діловодства</w:t>
      </w:r>
    </w:p>
    <w:p w:rsidR="00F469F2" w:rsidRDefault="00B62D0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w:t>
      </w:r>
      <w:r w:rsidR="00F469F2" w:rsidRPr="00F469F2">
        <w:rPr>
          <w:rFonts w:ascii="Times New Roman" w:eastAsia="Times New Roman" w:hAnsi="Times New Roman" w:cs="Times New Roman"/>
          <w:b/>
          <w:color w:val="000000"/>
          <w:sz w:val="28"/>
          <w:szCs w:val="28"/>
          <w:lang w:val="uk-UA" w:eastAsia="ru-RU"/>
        </w:rPr>
        <w:t xml:space="preserve"> закладі</w:t>
      </w:r>
      <w:r>
        <w:rPr>
          <w:rFonts w:ascii="Times New Roman" w:eastAsia="Times New Roman" w:hAnsi="Times New Roman" w:cs="Times New Roman"/>
          <w:b/>
          <w:color w:val="000000"/>
          <w:sz w:val="28"/>
          <w:szCs w:val="28"/>
          <w:lang w:val="uk-UA" w:eastAsia="ru-RU"/>
        </w:rPr>
        <w:t xml:space="preserve">  </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І. Загальні положення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Ця Інструкція встановлює загальні вимоги щодо документування управлінської інформації та організації</w:t>
      </w:r>
      <w:r w:rsidR="00B62D02">
        <w:rPr>
          <w:rFonts w:ascii="Times New Roman" w:eastAsia="Times New Roman" w:hAnsi="Times New Roman" w:cs="Times New Roman"/>
          <w:color w:val="000000"/>
          <w:sz w:val="28"/>
          <w:szCs w:val="28"/>
          <w:lang w:val="uk-UA" w:eastAsia="ru-RU"/>
        </w:rPr>
        <w:t xml:space="preserve"> роботи з документами в </w:t>
      </w:r>
      <w:r w:rsidRPr="00F469F2">
        <w:rPr>
          <w:rFonts w:ascii="Times New Roman" w:eastAsia="Times New Roman" w:hAnsi="Times New Roman" w:cs="Times New Roman"/>
          <w:color w:val="000000"/>
          <w:sz w:val="28"/>
          <w:szCs w:val="28"/>
          <w:lang w:val="uk-UA" w:eastAsia="ru-RU"/>
        </w:rPr>
        <w:t xml:space="preserve"> закладі.</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Дотримання вимог щодо порядку ведення документування, встановлених цією Інструкц</w:t>
      </w:r>
      <w:r w:rsidR="001377DB">
        <w:rPr>
          <w:rFonts w:ascii="Times New Roman" w:eastAsia="Times New Roman" w:hAnsi="Times New Roman" w:cs="Times New Roman"/>
          <w:color w:val="000000"/>
          <w:sz w:val="28"/>
          <w:szCs w:val="28"/>
          <w:lang w:val="uk-UA" w:eastAsia="ru-RU"/>
        </w:rPr>
        <w:t xml:space="preserve">ією, є обов'язковим для </w:t>
      </w:r>
      <w:r w:rsidR="00D71E7B">
        <w:rPr>
          <w:rFonts w:ascii="Times New Roman" w:eastAsia="Times New Roman" w:hAnsi="Times New Roman" w:cs="Times New Roman"/>
          <w:color w:val="000000"/>
          <w:sz w:val="28"/>
          <w:szCs w:val="28"/>
          <w:lang w:val="uk-UA" w:eastAsia="ru-RU"/>
        </w:rPr>
        <w:t xml:space="preserve"> закладу</w:t>
      </w:r>
      <w:r w:rsidRPr="00F469F2">
        <w:rPr>
          <w:rFonts w:ascii="Times New Roman" w:eastAsia="Times New Roman" w:hAnsi="Times New Roman" w:cs="Times New Roman"/>
          <w:color w:val="000000"/>
          <w:sz w:val="28"/>
          <w:szCs w:val="28"/>
          <w:lang w:val="uk-UA" w:eastAsia="ru-RU"/>
        </w:rPr>
        <w:t>.</w:t>
      </w:r>
    </w:p>
    <w:p w:rsidR="00F469F2" w:rsidRDefault="001377DB"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Навчальний заклад  організовує</w:t>
      </w:r>
      <w:r w:rsidR="00F469F2" w:rsidRPr="00F469F2">
        <w:rPr>
          <w:rFonts w:ascii="Times New Roman" w:eastAsia="Times New Roman" w:hAnsi="Times New Roman" w:cs="Times New Roman"/>
          <w:color w:val="000000"/>
          <w:sz w:val="28"/>
          <w:szCs w:val="28"/>
          <w:lang w:val="uk-UA" w:eastAsia="ru-RU"/>
        </w:rPr>
        <w:t xml:space="preserve"> діловодство відповідно до даної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Організація діловодства і контроль за своєчасним розглядом і пр</w:t>
      </w:r>
      <w:r w:rsidR="00B62D02">
        <w:rPr>
          <w:rFonts w:ascii="Times New Roman" w:eastAsia="Times New Roman" w:hAnsi="Times New Roman" w:cs="Times New Roman"/>
          <w:color w:val="000000"/>
          <w:sz w:val="28"/>
          <w:szCs w:val="28"/>
          <w:lang w:val="uk-UA" w:eastAsia="ru-RU"/>
        </w:rPr>
        <w:t xml:space="preserve">оходженням документів в  закладі </w:t>
      </w:r>
      <w:r w:rsidRPr="00F469F2">
        <w:rPr>
          <w:rFonts w:ascii="Times New Roman" w:eastAsia="Times New Roman" w:hAnsi="Times New Roman" w:cs="Times New Roman"/>
          <w:color w:val="000000"/>
          <w:sz w:val="28"/>
          <w:szCs w:val="28"/>
          <w:lang w:val="uk-UA" w:eastAsia="ru-RU"/>
        </w:rPr>
        <w:t xml:space="preserve"> здійснюються відповідальними особами, які пр</w:t>
      </w:r>
      <w:r w:rsidR="00B62D02">
        <w:rPr>
          <w:rFonts w:ascii="Times New Roman" w:eastAsia="Times New Roman" w:hAnsi="Times New Roman" w:cs="Times New Roman"/>
          <w:color w:val="000000"/>
          <w:sz w:val="28"/>
          <w:szCs w:val="28"/>
          <w:lang w:val="uk-UA" w:eastAsia="ru-RU"/>
        </w:rPr>
        <w:t xml:space="preserve">изначаються директором </w:t>
      </w:r>
      <w:r w:rsidRPr="00F469F2">
        <w:rPr>
          <w:rFonts w:ascii="Times New Roman" w:eastAsia="Times New Roman" w:hAnsi="Times New Roman" w:cs="Times New Roman"/>
          <w:color w:val="000000"/>
          <w:sz w:val="28"/>
          <w:szCs w:val="28"/>
          <w:lang w:val="uk-UA" w:eastAsia="ru-RU"/>
        </w:rPr>
        <w:t>закладу.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w:t>
      </w:r>
      <w:r w:rsidR="00B62D02">
        <w:rPr>
          <w:rFonts w:ascii="Times New Roman" w:eastAsia="Times New Roman" w:hAnsi="Times New Roman" w:cs="Times New Roman"/>
          <w:color w:val="000000"/>
          <w:sz w:val="28"/>
          <w:szCs w:val="28"/>
          <w:lang w:val="uk-UA" w:eastAsia="ru-RU"/>
        </w:rPr>
        <w:t xml:space="preserve">  закладі</w:t>
      </w:r>
      <w:r w:rsidRPr="00F469F2">
        <w:rPr>
          <w:rFonts w:ascii="Times New Roman" w:eastAsia="Times New Roman" w:hAnsi="Times New Roman" w:cs="Times New Roman"/>
          <w:color w:val="000000"/>
          <w:sz w:val="28"/>
          <w:szCs w:val="28"/>
          <w:lang w:val="uk-UA" w:eastAsia="ru-RU"/>
        </w:rPr>
        <w:t xml:space="preserve"> можуть створюватися документи тимчасового (до 10 років включно) строку зберігання в електронній формі за умови наявності відповідного технічного забезпечення з урахуванням вимог законодавства України та цієї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F469F2" w:rsidRDefault="0014326A"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7.У закладі </w:t>
      </w:r>
      <w:r w:rsidR="00F469F2" w:rsidRPr="00F469F2">
        <w:rPr>
          <w:rFonts w:ascii="Times New Roman" w:eastAsia="Times New Roman" w:hAnsi="Times New Roman" w:cs="Times New Roman"/>
          <w:color w:val="000000"/>
          <w:sz w:val="28"/>
          <w:szCs w:val="28"/>
          <w:lang w:val="uk-UA" w:eastAsia="ru-RU"/>
        </w:rPr>
        <w:t xml:space="preserve">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8. Строки зберігання документів, що створюю</w:t>
      </w:r>
      <w:r w:rsidR="0014326A">
        <w:rPr>
          <w:rFonts w:ascii="Times New Roman" w:eastAsia="Times New Roman" w:hAnsi="Times New Roman" w:cs="Times New Roman"/>
          <w:color w:val="000000"/>
          <w:sz w:val="28"/>
          <w:szCs w:val="28"/>
          <w:lang w:val="uk-UA" w:eastAsia="ru-RU"/>
        </w:rPr>
        <w:t>ться під час діяльності  закладу</w:t>
      </w:r>
      <w:r w:rsidRPr="00F469F2">
        <w:rPr>
          <w:rFonts w:ascii="Times New Roman" w:eastAsia="Times New Roman" w:hAnsi="Times New Roman" w:cs="Times New Roman"/>
          <w:color w:val="000000"/>
          <w:sz w:val="28"/>
          <w:szCs w:val="28"/>
          <w:lang w:val="uk-UA" w:eastAsia="ru-RU"/>
        </w:rPr>
        <w:t>, визначаються наказом Міністерства юстиції України від 12 квітня 2012 року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w:t>
      </w:r>
      <w:r>
        <w:rPr>
          <w:rFonts w:ascii="Times New Roman" w:eastAsia="Times New Roman" w:hAnsi="Times New Roman" w:cs="Times New Roman"/>
          <w:color w:val="000000"/>
          <w:sz w:val="28"/>
          <w:szCs w:val="28"/>
          <w:lang w:val="uk-UA" w:eastAsia="ru-RU"/>
        </w:rPr>
        <w:t xml:space="preserve"> </w:t>
      </w:r>
      <w:r w:rsidRPr="00F469F2">
        <w:rPr>
          <w:rFonts w:ascii="Times New Roman" w:eastAsia="Times New Roman" w:hAnsi="Times New Roman" w:cs="Times New Roman"/>
          <w:color w:val="000000"/>
          <w:sz w:val="28"/>
          <w:szCs w:val="28"/>
          <w:lang w:val="uk-UA" w:eastAsia="ru-RU"/>
        </w:rPr>
        <w:t>17 квітня 2012 року за №571/20884 (зі змінами).</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II. Загальні вимоги до створення, оформлення та документування управлінської інформації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Документування управлінської інформації закладу полягає у створенні документів, що спрямовані на вирішення управлінських рішень.</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Оформлення реквізитів організаційно-розпорядчої документації та порядок їх розташування мають відповідати </w:t>
      </w:r>
      <w:r w:rsidRPr="00F469F2">
        <w:rPr>
          <w:rFonts w:ascii="Times New Roman" w:eastAsia="Times New Roman" w:hAnsi="Times New Roman" w:cs="Times New Roman"/>
          <w:sz w:val="28"/>
          <w:szCs w:val="28"/>
          <w:shd w:val="clear" w:color="auto" w:fill="FFFFFF"/>
          <w:lang w:val="uk-UA" w:eastAsia="ru-RU"/>
        </w:rPr>
        <w:t>ДСТУ 4163:2020 «Державна уніфікована система документації. Уніфікована система організаційно-розпорядчої документації. Вимоги до оформлення документів»</w:t>
      </w:r>
      <w:r w:rsidRPr="00F469F2">
        <w:rPr>
          <w:rFonts w:ascii="Times New Roman" w:eastAsia="Times New Roman" w:hAnsi="Times New Roman" w:cs="Times New Roman"/>
          <w:color w:val="000000"/>
          <w:sz w:val="28"/>
          <w:szCs w:val="28"/>
          <w:lang w:val="uk-UA" w:eastAsia="ru-RU"/>
        </w:rPr>
        <w:t xml:space="preserve"> (далі - ДСТУ).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Організаційно-розпорядчі документи оформлюються на бланках, що виготовляються згідно з вимогами ДСТУ та цієї Інструкції.</w:t>
      </w:r>
    </w:p>
    <w:p w:rsidR="00F469F2" w:rsidRPr="00F469F2" w:rsidRDefault="00170B18"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закладі </w:t>
      </w:r>
      <w:r w:rsidR="00F469F2" w:rsidRPr="00F469F2">
        <w:rPr>
          <w:rFonts w:ascii="Times New Roman" w:eastAsia="Times New Roman" w:hAnsi="Times New Roman" w:cs="Times New Roman"/>
          <w:color w:val="000000"/>
          <w:sz w:val="28"/>
          <w:szCs w:val="28"/>
          <w:lang w:val="uk-UA" w:eastAsia="ru-RU"/>
        </w:rPr>
        <w:t>використовуються такі бланки документів:</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бланк листа;</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бланк наказу.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Вимоги до оформлення документів, що виготовляються за допомогою </w:t>
      </w:r>
      <w:proofErr w:type="spellStart"/>
      <w:r w:rsidRPr="00F469F2">
        <w:rPr>
          <w:rFonts w:ascii="Times New Roman" w:eastAsia="Times New Roman" w:hAnsi="Times New Roman" w:cs="Times New Roman"/>
          <w:color w:val="000000"/>
          <w:sz w:val="28"/>
          <w:szCs w:val="28"/>
          <w:lang w:val="uk-UA" w:eastAsia="ru-RU"/>
        </w:rPr>
        <w:t>компʼютерної</w:t>
      </w:r>
      <w:proofErr w:type="spellEnd"/>
      <w:r w:rsidRPr="00F469F2">
        <w:rPr>
          <w:rFonts w:ascii="Times New Roman" w:eastAsia="Times New Roman" w:hAnsi="Times New Roman" w:cs="Times New Roman"/>
          <w:color w:val="000000"/>
          <w:sz w:val="28"/>
          <w:szCs w:val="28"/>
          <w:lang w:val="uk-UA" w:eastAsia="ru-RU"/>
        </w:rPr>
        <w:t xml:space="preserve"> техніки, наведено в додатку 1 до цієї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Посадові осо</w:t>
      </w:r>
      <w:r w:rsidR="00170B18">
        <w:rPr>
          <w:rFonts w:ascii="Times New Roman" w:eastAsia="Times New Roman" w:hAnsi="Times New Roman" w:cs="Times New Roman"/>
          <w:color w:val="000000"/>
          <w:sz w:val="28"/>
          <w:szCs w:val="28"/>
          <w:lang w:val="uk-UA" w:eastAsia="ru-RU"/>
        </w:rPr>
        <w:t>би ліцею</w:t>
      </w:r>
      <w:r w:rsidRPr="00F469F2">
        <w:rPr>
          <w:rFonts w:ascii="Times New Roman" w:eastAsia="Times New Roman" w:hAnsi="Times New Roman" w:cs="Times New Roman"/>
          <w:color w:val="000000"/>
          <w:sz w:val="28"/>
          <w:szCs w:val="28"/>
          <w:lang w:val="uk-UA" w:eastAsia="ru-RU"/>
        </w:rPr>
        <w:t xml:space="preserve"> підписують документи в межах своїх повноважень, визначених законодавством України, статутом закладу, посадовими інструкціями, наказом про розподіл </w:t>
      </w:r>
      <w:proofErr w:type="spellStart"/>
      <w:r w:rsidRPr="00F469F2">
        <w:rPr>
          <w:rFonts w:ascii="Times New Roman" w:eastAsia="Times New Roman" w:hAnsi="Times New Roman" w:cs="Times New Roman"/>
          <w:color w:val="000000"/>
          <w:sz w:val="28"/>
          <w:szCs w:val="28"/>
          <w:lang w:val="uk-UA" w:eastAsia="ru-RU"/>
        </w:rPr>
        <w:t>обовʼязків</w:t>
      </w:r>
      <w:proofErr w:type="spellEnd"/>
      <w:r w:rsidRPr="00F469F2">
        <w:rPr>
          <w:rFonts w:ascii="Times New Roman" w:eastAsia="Times New Roman" w:hAnsi="Times New Roman" w:cs="Times New Roman"/>
          <w:color w:val="000000"/>
          <w:sz w:val="28"/>
          <w:szCs w:val="28"/>
          <w:lang w:val="uk-UA" w:eastAsia="ru-RU"/>
        </w:rPr>
        <w:t xml:space="preserve"> між керівником закладу та його заступниками тощо.</w:t>
      </w:r>
    </w:p>
    <w:p w:rsidR="00F469F2" w:rsidRDefault="00170B18"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Відбитком печатки </w:t>
      </w:r>
      <w:r w:rsidR="00F469F2" w:rsidRPr="00F469F2">
        <w:rPr>
          <w:rFonts w:ascii="Times New Roman" w:eastAsia="Times New Roman" w:hAnsi="Times New Roman" w:cs="Times New Roman"/>
          <w:color w:val="000000"/>
          <w:sz w:val="28"/>
          <w:szCs w:val="28"/>
          <w:lang w:val="uk-UA" w:eastAsia="ru-RU"/>
        </w:rPr>
        <w:t xml:space="preserve"> закладу засвідчуєть</w:t>
      </w:r>
      <w:r>
        <w:rPr>
          <w:rFonts w:ascii="Times New Roman" w:eastAsia="Times New Roman" w:hAnsi="Times New Roman" w:cs="Times New Roman"/>
          <w:color w:val="000000"/>
          <w:sz w:val="28"/>
          <w:szCs w:val="28"/>
          <w:lang w:val="uk-UA" w:eastAsia="ru-RU"/>
        </w:rPr>
        <w:t xml:space="preserve">ся підпис директора </w:t>
      </w:r>
      <w:r w:rsidR="00F469F2" w:rsidRPr="00F469F2">
        <w:rPr>
          <w:rFonts w:ascii="Times New Roman" w:eastAsia="Times New Roman" w:hAnsi="Times New Roman" w:cs="Times New Roman"/>
          <w:color w:val="000000"/>
          <w:sz w:val="28"/>
          <w:szCs w:val="28"/>
          <w:lang w:val="uk-UA" w:eastAsia="ru-RU"/>
        </w:rPr>
        <w:t>закладу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w:t>
      </w:r>
      <w:r w:rsidR="00170B18">
        <w:rPr>
          <w:rFonts w:ascii="Times New Roman" w:eastAsia="Times New Roman" w:hAnsi="Times New Roman" w:cs="Times New Roman"/>
          <w:color w:val="000000"/>
          <w:sz w:val="28"/>
          <w:szCs w:val="28"/>
          <w:lang w:val="uk-UA" w:eastAsia="ru-RU"/>
        </w:rPr>
        <w:t>із  закладом</w:t>
      </w:r>
      <w:r w:rsidRPr="00F469F2">
        <w:rPr>
          <w:rFonts w:ascii="Times New Roman" w:eastAsia="Times New Roman" w:hAnsi="Times New Roman" w:cs="Times New Roman"/>
          <w:color w:val="000000"/>
          <w:sz w:val="28"/>
          <w:szCs w:val="28"/>
          <w:lang w:val="uk-UA" w:eastAsia="ru-RU"/>
        </w:rPr>
        <w:t>, а також під час формування ос</w:t>
      </w:r>
      <w:r w:rsidR="00170B18">
        <w:rPr>
          <w:rFonts w:ascii="Times New Roman" w:eastAsia="Times New Roman" w:hAnsi="Times New Roman" w:cs="Times New Roman"/>
          <w:color w:val="000000"/>
          <w:sz w:val="28"/>
          <w:szCs w:val="28"/>
          <w:lang w:val="uk-UA" w:eastAsia="ru-RU"/>
        </w:rPr>
        <w:t xml:space="preserve">обових справ працівників </w:t>
      </w:r>
      <w:r w:rsidRPr="00F469F2">
        <w:rPr>
          <w:rFonts w:ascii="Times New Roman" w:eastAsia="Times New Roman" w:hAnsi="Times New Roman" w:cs="Times New Roman"/>
          <w:color w:val="000000"/>
          <w:sz w:val="28"/>
          <w:szCs w:val="28"/>
          <w:lang w:val="uk-UA" w:eastAsia="ru-RU"/>
        </w:rPr>
        <w:t xml:space="preserve"> заклад може виготовляти копії документів, виданих іншими установами (копії документів про освіту тощо).</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Відмітка «Копія» проставляється на лицьовому боці у верхньому правому кутку першого аркуша документа.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Копії наказів, інших докуме</w:t>
      </w:r>
      <w:r w:rsidR="00170B18">
        <w:rPr>
          <w:rFonts w:ascii="Times New Roman" w:eastAsia="Times New Roman" w:hAnsi="Times New Roman" w:cs="Times New Roman"/>
          <w:color w:val="000000"/>
          <w:sz w:val="28"/>
          <w:szCs w:val="28"/>
          <w:lang w:val="uk-UA" w:eastAsia="ru-RU"/>
        </w:rPr>
        <w:t xml:space="preserve">нтів засвідчує директор </w:t>
      </w:r>
      <w:r w:rsidRPr="00F469F2">
        <w:rPr>
          <w:rFonts w:ascii="Times New Roman" w:eastAsia="Times New Roman" w:hAnsi="Times New Roman" w:cs="Times New Roman"/>
          <w:color w:val="000000"/>
          <w:sz w:val="28"/>
          <w:szCs w:val="28"/>
          <w:lang w:val="uk-UA" w:eastAsia="ru-RU"/>
        </w:rPr>
        <w:t xml:space="preserve"> закладу. У разі його відсутності – заступник, який його заміняє.</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Погодження документів може </w:t>
      </w:r>
      <w:proofErr w:type="spellStart"/>
      <w:r w:rsidRPr="00F469F2">
        <w:rPr>
          <w:rFonts w:ascii="Times New Roman" w:eastAsia="Times New Roman" w:hAnsi="Times New Roman" w:cs="Times New Roman"/>
          <w:color w:val="000000"/>
          <w:sz w:val="28"/>
          <w:szCs w:val="28"/>
          <w:lang w:val="uk-UA" w:eastAsia="ru-RU"/>
        </w:rPr>
        <w:t>здійснюва</w:t>
      </w:r>
      <w:r w:rsidR="00170B18">
        <w:rPr>
          <w:rFonts w:ascii="Times New Roman" w:eastAsia="Times New Roman" w:hAnsi="Times New Roman" w:cs="Times New Roman"/>
          <w:color w:val="000000"/>
          <w:sz w:val="28"/>
          <w:szCs w:val="28"/>
          <w:lang w:val="uk-UA" w:eastAsia="ru-RU"/>
        </w:rPr>
        <w:t>тись</w:t>
      </w:r>
      <w:proofErr w:type="spellEnd"/>
      <w:r w:rsidR="00170B18">
        <w:rPr>
          <w:rFonts w:ascii="Times New Roman" w:eastAsia="Times New Roman" w:hAnsi="Times New Roman" w:cs="Times New Roman"/>
          <w:color w:val="000000"/>
          <w:sz w:val="28"/>
          <w:szCs w:val="28"/>
          <w:lang w:val="uk-UA" w:eastAsia="ru-RU"/>
        </w:rPr>
        <w:t xml:space="preserve"> посадовими особами </w:t>
      </w:r>
      <w:r w:rsidRPr="00F469F2">
        <w:rPr>
          <w:rFonts w:ascii="Times New Roman" w:eastAsia="Times New Roman" w:hAnsi="Times New Roman" w:cs="Times New Roman"/>
          <w:color w:val="000000"/>
          <w:sz w:val="28"/>
          <w:szCs w:val="28"/>
          <w:lang w:val="uk-UA" w:eastAsia="ru-RU"/>
        </w:rPr>
        <w:t xml:space="preserve"> закладу та його філій,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sidRPr="00F469F2">
        <w:rPr>
          <w:rFonts w:ascii="Times New Roman" w:eastAsia="Times New Roman" w:hAnsi="Times New Roman" w:cs="Times New Roman"/>
          <w:color w:val="000000"/>
          <w:sz w:val="28"/>
          <w:szCs w:val="28"/>
          <w:lang w:val="uk-UA" w:eastAsia="ru-RU"/>
        </w:rPr>
        <w:t>ів</w:t>
      </w:r>
      <w:proofErr w:type="spellEnd"/>
      <w:r w:rsidRPr="00F469F2">
        <w:rPr>
          <w:rFonts w:ascii="Times New Roman" w:eastAsia="Times New Roman" w:hAnsi="Times New Roman" w:cs="Times New Roman"/>
          <w:color w:val="000000"/>
          <w:sz w:val="28"/>
          <w:szCs w:val="28"/>
          <w:lang w:val="uk-UA" w:eastAsia="ru-RU"/>
        </w:rPr>
        <w:t>) і прізвища, дати погодження.</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Приклад:</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ПОГОДЖЕНО</w:t>
      </w:r>
    </w:p>
    <w:p w:rsidR="00F469F2" w:rsidRPr="00F469F2" w:rsidRDefault="00170B18"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 xml:space="preserve">Директор </w:t>
      </w:r>
      <w:r w:rsidR="00F469F2" w:rsidRPr="00F469F2">
        <w:rPr>
          <w:rFonts w:ascii="Times New Roman" w:eastAsia="Times New Roman" w:hAnsi="Times New Roman" w:cs="Times New Roman"/>
          <w:color w:val="000000"/>
          <w:sz w:val="28"/>
          <w:szCs w:val="28"/>
          <w:lang w:val="uk-UA" w:eastAsia="ru-RU"/>
        </w:rPr>
        <w:t xml:space="preserve"> закладу</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__________ ___________</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r>
      <w:r w:rsidRPr="00F469F2">
        <w:rPr>
          <w:rFonts w:ascii="Times New Roman" w:eastAsia="Times New Roman" w:hAnsi="Times New Roman" w:cs="Times New Roman"/>
          <w:color w:val="000000"/>
          <w:sz w:val="16"/>
          <w:szCs w:val="16"/>
          <w:lang w:val="uk-UA" w:eastAsia="ru-RU"/>
        </w:rPr>
        <w:tab/>
        <w:t xml:space="preserve">          Підпис </w:t>
      </w:r>
      <w:r w:rsidRPr="00F469F2">
        <w:rPr>
          <w:rFonts w:ascii="Times New Roman" w:eastAsia="Times New Roman" w:hAnsi="Times New Roman" w:cs="Times New Roman"/>
          <w:color w:val="000000"/>
          <w:sz w:val="16"/>
          <w:szCs w:val="16"/>
          <w:lang w:val="uk-UA" w:eastAsia="ru-RU"/>
        </w:rPr>
        <w:tab/>
        <w:t xml:space="preserve">     ініціали, прізвище</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15.01.2021</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Затвердження управлінських документів здійснюєт</w:t>
      </w:r>
      <w:r w:rsidR="00170B18">
        <w:rPr>
          <w:rFonts w:ascii="Times New Roman" w:eastAsia="Times New Roman" w:hAnsi="Times New Roman" w:cs="Times New Roman"/>
          <w:color w:val="000000"/>
          <w:sz w:val="28"/>
          <w:szCs w:val="28"/>
          <w:lang w:val="uk-UA" w:eastAsia="ru-RU"/>
        </w:rPr>
        <w:t xml:space="preserve">ься особисто директором </w:t>
      </w:r>
      <w:r w:rsidRPr="00F469F2">
        <w:rPr>
          <w:rFonts w:ascii="Times New Roman" w:eastAsia="Times New Roman" w:hAnsi="Times New Roman" w:cs="Times New Roman"/>
          <w:color w:val="000000"/>
          <w:sz w:val="28"/>
          <w:szCs w:val="28"/>
          <w:lang w:val="uk-UA" w:eastAsia="ru-RU"/>
        </w:rPr>
        <w:t xml:space="preserve"> закладу відповідно до його повноважень або розпорядчим документом із зазначенням на документі </w:t>
      </w:r>
      <w:proofErr w:type="spellStart"/>
      <w:r w:rsidRPr="00F469F2">
        <w:rPr>
          <w:rFonts w:ascii="Times New Roman" w:eastAsia="Times New Roman" w:hAnsi="Times New Roman" w:cs="Times New Roman"/>
          <w:color w:val="000000"/>
          <w:sz w:val="28"/>
          <w:szCs w:val="28"/>
          <w:lang w:val="uk-UA" w:eastAsia="ru-RU"/>
        </w:rPr>
        <w:t>грифа</w:t>
      </w:r>
      <w:proofErr w:type="spellEnd"/>
      <w:r w:rsidRPr="00F469F2">
        <w:rPr>
          <w:rFonts w:ascii="Times New Roman" w:eastAsia="Times New Roman" w:hAnsi="Times New Roman" w:cs="Times New Roman"/>
          <w:color w:val="000000"/>
          <w:sz w:val="28"/>
          <w:szCs w:val="28"/>
          <w:lang w:val="uk-UA" w:eastAsia="ru-RU"/>
        </w:rPr>
        <w:t xml:space="preserve"> затвердження, оформленого відповідним чином, чи заступником директора, який його заміняє.</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Порядок затвердження документів здійснюється відповідно до Правил організації діловодства та архівного зберігання документів.</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Гриф затвердження складається зі слова ЗАТВЕРДЖУЮ (без лапок), назви посади, підпису, ініціалу і прізвища особи, яка затвердила документ, дати затвердження.</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Приклад:</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ЗАТВЕРДЖУЮ</w:t>
      </w:r>
    </w:p>
    <w:p w:rsidR="00F469F2" w:rsidRPr="00F469F2" w:rsidRDefault="00170B18"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 xml:space="preserve">Директор </w:t>
      </w:r>
      <w:r w:rsidR="00F469F2" w:rsidRPr="00F469F2">
        <w:rPr>
          <w:rFonts w:ascii="Times New Roman" w:eastAsia="Times New Roman" w:hAnsi="Times New Roman" w:cs="Times New Roman"/>
          <w:color w:val="000000"/>
          <w:sz w:val="28"/>
          <w:szCs w:val="28"/>
          <w:lang w:val="uk-UA" w:eastAsia="ru-RU"/>
        </w:rPr>
        <w:t xml:space="preserve"> закладу</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__________ ___________</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 xml:space="preserve">      </w:t>
      </w:r>
      <w:r w:rsidRPr="00F469F2">
        <w:rPr>
          <w:rFonts w:ascii="Times New Roman" w:eastAsia="Times New Roman" w:hAnsi="Times New Roman" w:cs="Times New Roman"/>
          <w:color w:val="000000"/>
          <w:sz w:val="16"/>
          <w:szCs w:val="16"/>
          <w:lang w:val="uk-UA" w:eastAsia="ru-RU"/>
        </w:rPr>
        <w:t xml:space="preserve">Підпис </w:t>
      </w:r>
      <w:r w:rsidRPr="00F469F2">
        <w:rPr>
          <w:rFonts w:ascii="Times New Roman" w:eastAsia="Times New Roman" w:hAnsi="Times New Roman" w:cs="Times New Roman"/>
          <w:color w:val="000000"/>
          <w:sz w:val="16"/>
          <w:szCs w:val="16"/>
          <w:lang w:val="uk-UA" w:eastAsia="ru-RU"/>
        </w:rPr>
        <w:tab/>
        <w:t xml:space="preserve">      ініціали, прізвище</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15.01.2021</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Приклад:</w:t>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ЗАТВЕРДЖЕНО</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Протокол засідання</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педагогічної ради</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__________ ___________</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 xml:space="preserve">       </w:t>
      </w:r>
      <w:r w:rsidRPr="00F469F2">
        <w:rPr>
          <w:rFonts w:ascii="Times New Roman" w:eastAsia="Times New Roman" w:hAnsi="Times New Roman" w:cs="Times New Roman"/>
          <w:color w:val="000000"/>
          <w:sz w:val="16"/>
          <w:szCs w:val="16"/>
          <w:lang w:val="uk-UA" w:eastAsia="ru-RU"/>
        </w:rPr>
        <w:t xml:space="preserve">Підпис </w:t>
      </w:r>
      <w:r w:rsidRPr="00F469F2">
        <w:rPr>
          <w:rFonts w:ascii="Times New Roman" w:eastAsia="Times New Roman" w:hAnsi="Times New Roman" w:cs="Times New Roman"/>
          <w:color w:val="000000"/>
          <w:sz w:val="16"/>
          <w:szCs w:val="16"/>
          <w:lang w:val="uk-UA" w:eastAsia="ru-RU"/>
        </w:rPr>
        <w:tab/>
        <w:t xml:space="preserve">       ініціали, прізвище</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15.01.2021 № 4</w:t>
      </w:r>
    </w:p>
    <w:p w:rsid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III. Особливі вимоги до складання деяких видів документів</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Наказ – розпорядчий докуме</w:t>
      </w:r>
      <w:r w:rsidR="00170B18">
        <w:rPr>
          <w:rFonts w:ascii="Times New Roman" w:eastAsia="Times New Roman" w:hAnsi="Times New Roman" w:cs="Times New Roman"/>
          <w:color w:val="000000"/>
          <w:sz w:val="28"/>
          <w:szCs w:val="28"/>
          <w:lang w:val="uk-UA" w:eastAsia="ru-RU"/>
        </w:rPr>
        <w:t xml:space="preserve">нт, який видає директор </w:t>
      </w:r>
      <w:r w:rsidRPr="00F469F2">
        <w:rPr>
          <w:rFonts w:ascii="Times New Roman" w:eastAsia="Times New Roman" w:hAnsi="Times New Roman" w:cs="Times New Roman"/>
          <w:color w:val="000000"/>
          <w:sz w:val="28"/>
          <w:szCs w:val="28"/>
          <w:lang w:val="uk-UA" w:eastAsia="ru-RU"/>
        </w:rPr>
        <w:t xml:space="preserve"> закладу чи завідувач філії на правах єдиноначальності та в межах своєї компетенції, </w:t>
      </w:r>
      <w:proofErr w:type="spellStart"/>
      <w:r w:rsidRPr="00F469F2">
        <w:rPr>
          <w:rFonts w:ascii="Times New Roman" w:eastAsia="Times New Roman" w:hAnsi="Times New Roman" w:cs="Times New Roman"/>
          <w:color w:val="000000"/>
          <w:sz w:val="28"/>
          <w:szCs w:val="28"/>
          <w:lang w:val="uk-UA" w:eastAsia="ru-RU"/>
        </w:rPr>
        <w:t>обовʼязковий</w:t>
      </w:r>
      <w:proofErr w:type="spellEnd"/>
      <w:r w:rsidRPr="00F469F2">
        <w:rPr>
          <w:rFonts w:ascii="Times New Roman" w:eastAsia="Times New Roman" w:hAnsi="Times New Roman" w:cs="Times New Roman"/>
          <w:color w:val="000000"/>
          <w:sz w:val="28"/>
          <w:szCs w:val="28"/>
          <w:lang w:val="uk-UA" w:eastAsia="ru-RU"/>
        </w:rPr>
        <w:t xml:space="preserve"> для виконання підлегл</w:t>
      </w:r>
      <w:r w:rsidR="00170B18">
        <w:rPr>
          <w:rFonts w:ascii="Times New Roman" w:eastAsia="Times New Roman" w:hAnsi="Times New Roman" w:cs="Times New Roman"/>
          <w:color w:val="000000"/>
          <w:sz w:val="28"/>
          <w:szCs w:val="28"/>
          <w:lang w:val="uk-UA" w:eastAsia="ru-RU"/>
        </w:rPr>
        <w:t xml:space="preserve">ими. Накази директора в </w:t>
      </w:r>
      <w:r w:rsidRPr="00F469F2">
        <w:rPr>
          <w:rFonts w:ascii="Times New Roman" w:eastAsia="Times New Roman" w:hAnsi="Times New Roman" w:cs="Times New Roman"/>
          <w:color w:val="000000"/>
          <w:sz w:val="28"/>
          <w:szCs w:val="28"/>
          <w:lang w:val="uk-UA" w:eastAsia="ru-RU"/>
        </w:rPr>
        <w:t xml:space="preserve"> закладі видаються з основної діяльності, адміністративно-господарських питань, кадрових питань (особового складу), кадрових питань короткострокового зберіганн</w:t>
      </w:r>
      <w:r w:rsidR="00170B18">
        <w:rPr>
          <w:rFonts w:ascii="Times New Roman" w:eastAsia="Times New Roman" w:hAnsi="Times New Roman" w:cs="Times New Roman"/>
          <w:color w:val="000000"/>
          <w:sz w:val="28"/>
          <w:szCs w:val="28"/>
          <w:lang w:val="uk-UA" w:eastAsia="ru-RU"/>
        </w:rPr>
        <w:t xml:space="preserve">я, руху учнів. Накази в </w:t>
      </w:r>
      <w:r w:rsidRPr="00F469F2">
        <w:rPr>
          <w:rFonts w:ascii="Times New Roman" w:eastAsia="Times New Roman" w:hAnsi="Times New Roman" w:cs="Times New Roman"/>
          <w:color w:val="000000"/>
          <w:sz w:val="28"/>
          <w:szCs w:val="28"/>
          <w:lang w:val="uk-UA" w:eastAsia="ru-RU"/>
        </w:rPr>
        <w:t xml:space="preserve"> закладі </w:t>
      </w:r>
      <w:r w:rsidR="00170B18">
        <w:rPr>
          <w:rFonts w:ascii="Times New Roman" w:eastAsia="Times New Roman" w:hAnsi="Times New Roman" w:cs="Times New Roman"/>
          <w:color w:val="000000"/>
          <w:sz w:val="28"/>
          <w:szCs w:val="28"/>
          <w:lang w:val="uk-UA" w:eastAsia="ru-RU"/>
        </w:rPr>
        <w:t xml:space="preserve">підписуються директором </w:t>
      </w:r>
      <w:r w:rsidRPr="00F469F2">
        <w:rPr>
          <w:rFonts w:ascii="Times New Roman" w:eastAsia="Times New Roman" w:hAnsi="Times New Roman" w:cs="Times New Roman"/>
          <w:color w:val="000000"/>
          <w:sz w:val="28"/>
          <w:szCs w:val="28"/>
          <w:lang w:val="uk-UA" w:eastAsia="ru-RU"/>
        </w:rPr>
        <w:t xml:space="preserve"> закладу. За відсутності керівника – особами, які виконують їх </w:t>
      </w:r>
      <w:proofErr w:type="spellStart"/>
      <w:r w:rsidRPr="00F469F2">
        <w:rPr>
          <w:rFonts w:ascii="Times New Roman" w:eastAsia="Times New Roman" w:hAnsi="Times New Roman" w:cs="Times New Roman"/>
          <w:color w:val="000000"/>
          <w:sz w:val="28"/>
          <w:szCs w:val="28"/>
          <w:lang w:val="uk-UA" w:eastAsia="ru-RU"/>
        </w:rPr>
        <w:t>обовʼязки</w:t>
      </w:r>
      <w:proofErr w:type="spellEnd"/>
      <w:r w:rsidRPr="00F469F2">
        <w:rPr>
          <w:rFonts w:ascii="Times New Roman" w:eastAsia="Times New Roman" w:hAnsi="Times New Roman" w:cs="Times New Roman"/>
          <w:color w:val="000000"/>
          <w:sz w:val="28"/>
          <w:szCs w:val="28"/>
          <w:lang w:val="uk-UA" w:eastAsia="ru-RU"/>
        </w:rPr>
        <w:t>, та реєструються в журналах реєстрації наказів.</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Після підписання наказу зміни до нього вносяться лише шляхом видання нового наказу про внесення змін.</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Текст наказу може складатися з двох частин – констатуючої (преамбули) і розпорядчої.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Зі </w:t>
      </w:r>
      <w:proofErr w:type="spellStart"/>
      <w:r w:rsidRPr="00F469F2">
        <w:rPr>
          <w:rFonts w:ascii="Times New Roman" w:eastAsia="Times New Roman" w:hAnsi="Times New Roman" w:cs="Times New Roman"/>
          <w:color w:val="000000"/>
          <w:sz w:val="28"/>
          <w:szCs w:val="28"/>
          <w:lang w:val="uk-UA" w:eastAsia="ru-RU"/>
        </w:rPr>
        <w:t>зворотньої</w:t>
      </w:r>
      <w:proofErr w:type="spellEnd"/>
      <w:r w:rsidRPr="00F469F2">
        <w:rPr>
          <w:rFonts w:ascii="Times New Roman" w:eastAsia="Times New Roman" w:hAnsi="Times New Roman" w:cs="Times New Roman"/>
          <w:color w:val="000000"/>
          <w:sz w:val="28"/>
          <w:szCs w:val="28"/>
          <w:lang w:val="uk-UA" w:eastAsia="ru-RU"/>
        </w:rPr>
        <w:t xml:space="preserve"> сторони вказується прізвище, ім’я та по батькові особи, яка підготувала документ та ставиться підпис (додаток 3).</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Накази нумеруються в порядку їх видання в межах календарного року та мають окрему порядкову нумерацію. З метою розрізнення груп наказів до реєстраційного індексу наказу через дефіс додається літерна відмітка, а саме:</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основної діяльності – № 1-о</w:t>
      </w:r>
      <w:r>
        <w:rPr>
          <w:rFonts w:ascii="Times New Roman" w:eastAsia="Times New Roman" w:hAnsi="Times New Roman" w:cs="Times New Roman"/>
          <w:color w:val="000000"/>
          <w:sz w:val="28"/>
          <w:szCs w:val="28"/>
          <w:lang w:val="uk-UA" w:eastAsia="ru-RU"/>
        </w:rPr>
        <w:t>д</w:t>
      </w:r>
      <w:r w:rsidRPr="00F469F2">
        <w:rPr>
          <w:rFonts w:ascii="Times New Roman" w:eastAsia="Times New Roman" w:hAnsi="Times New Roman" w:cs="Times New Roman"/>
          <w:color w:val="000000"/>
          <w:sz w:val="28"/>
          <w:szCs w:val="28"/>
          <w:lang w:val="uk-UA" w:eastAsia="ru-RU"/>
        </w:rPr>
        <w:t>;</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адміністративно-господарських питань – № 1-</w:t>
      </w:r>
      <w:r>
        <w:rPr>
          <w:rFonts w:ascii="Times New Roman" w:eastAsia="Times New Roman" w:hAnsi="Times New Roman" w:cs="Times New Roman"/>
          <w:color w:val="000000"/>
          <w:sz w:val="28"/>
          <w:szCs w:val="28"/>
          <w:lang w:val="uk-UA" w:eastAsia="ru-RU"/>
        </w:rPr>
        <w:t>а/</w:t>
      </w:r>
      <w:r w:rsidRPr="00F469F2">
        <w:rPr>
          <w:rFonts w:ascii="Times New Roman" w:eastAsia="Times New Roman" w:hAnsi="Times New Roman" w:cs="Times New Roman"/>
          <w:color w:val="000000"/>
          <w:sz w:val="28"/>
          <w:szCs w:val="28"/>
          <w:lang w:val="uk-UA" w:eastAsia="ru-RU"/>
        </w:rPr>
        <w:t>г;</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кадрових питань (особового складу) – № 1-к</w:t>
      </w:r>
      <w:r>
        <w:rPr>
          <w:rFonts w:ascii="Times New Roman" w:eastAsia="Times New Roman" w:hAnsi="Times New Roman" w:cs="Times New Roman"/>
          <w:color w:val="000000"/>
          <w:sz w:val="28"/>
          <w:szCs w:val="28"/>
          <w:lang w:val="uk-UA" w:eastAsia="ru-RU"/>
        </w:rPr>
        <w:t>/</w:t>
      </w:r>
      <w:proofErr w:type="spellStart"/>
      <w:r>
        <w:rPr>
          <w:rFonts w:ascii="Times New Roman" w:eastAsia="Times New Roman" w:hAnsi="Times New Roman" w:cs="Times New Roman"/>
          <w:color w:val="000000"/>
          <w:sz w:val="28"/>
          <w:szCs w:val="28"/>
          <w:lang w:val="uk-UA" w:eastAsia="ru-RU"/>
        </w:rPr>
        <w:t>тр</w:t>
      </w:r>
      <w:proofErr w:type="spellEnd"/>
      <w:r w:rsidRPr="00F469F2">
        <w:rPr>
          <w:rFonts w:ascii="Times New Roman" w:eastAsia="Times New Roman" w:hAnsi="Times New Roman" w:cs="Times New Roman"/>
          <w:color w:val="000000"/>
          <w:sz w:val="28"/>
          <w:szCs w:val="28"/>
          <w:lang w:val="uk-UA" w:eastAsia="ru-RU"/>
        </w:rPr>
        <w:t>;</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кадрових питань короткострокового зберігання– № 1-к</w:t>
      </w:r>
      <w:r>
        <w:rPr>
          <w:rFonts w:ascii="Times New Roman" w:eastAsia="Times New Roman" w:hAnsi="Times New Roman" w:cs="Times New Roman"/>
          <w:color w:val="000000"/>
          <w:sz w:val="28"/>
          <w:szCs w:val="28"/>
          <w:lang w:val="uk-UA" w:eastAsia="ru-RU"/>
        </w:rPr>
        <w:t>/</w:t>
      </w:r>
      <w:proofErr w:type="spellStart"/>
      <w:r>
        <w:rPr>
          <w:rFonts w:ascii="Times New Roman" w:eastAsia="Times New Roman" w:hAnsi="Times New Roman" w:cs="Times New Roman"/>
          <w:color w:val="000000"/>
          <w:sz w:val="28"/>
          <w:szCs w:val="28"/>
          <w:lang w:val="uk-UA" w:eastAsia="ru-RU"/>
        </w:rPr>
        <w:t>тм</w:t>
      </w:r>
      <w:proofErr w:type="spellEnd"/>
      <w:r w:rsidRPr="00F469F2">
        <w:rPr>
          <w:rFonts w:ascii="Times New Roman" w:eastAsia="Times New Roman" w:hAnsi="Times New Roman" w:cs="Times New Roman"/>
          <w:color w:val="000000"/>
          <w:sz w:val="28"/>
          <w:szCs w:val="28"/>
          <w:lang w:val="uk-UA" w:eastAsia="ru-RU"/>
        </w:rPr>
        <w:t>;</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руху учнів – № 1-у.</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Протокол – документ, у якому фіксується перебіг ведення засідань, ухвалення рішень дорадчими та колегіальними органами, комісіями тощо.</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Нумерація протоколів засідань педагогічної ради ведеться в межах навчального року, протоколів виборних органів – у межах їх повноважень.</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Нумерація протоколів ведеться окремо за кожною групою протоколів засідань відповідного колегіального органу.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Датою протоколу є дата проведення засідання.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Текст протоколу складається зі вступної та основної частин.</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Вступна частина містить порядок денний: перелік розглянутих на засіданні питань. Порядок денний подається наприкінці вступної частини.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для стислої форми протоколів: «СЛУХАЛИ – УХВАЛИЛИ»;</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для повної форми протоколів: «СЛУХАЛИ - ВИСТУПИЛИ – УХВАЛИЛИ».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Після слова «СЛУХАЛИ» з нового рядка зазначаються прізвище та ініціали (ініціал імені) кожного доповідача.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Тексти виступів у протоколі викладаються від третьої особи однини.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170B18"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У відповідних пунктах протоколу проставляються посилання на ці додатки.</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Протокол підписує головуючий та секретар. Протокол засідань комісій підписують усі члени комісії.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Листи складаються з метою обміну інформацією між Опорним закладом і його філіями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Бланки листа мають такі реквізити (додатки 4,5,6):</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170B18">
        <w:rPr>
          <w:rFonts w:ascii="Times New Roman" w:eastAsia="Times New Roman" w:hAnsi="Times New Roman" w:cs="Times New Roman"/>
          <w:color w:val="000000"/>
          <w:sz w:val="28"/>
          <w:szCs w:val="28"/>
          <w:lang w:val="uk-UA" w:eastAsia="ru-RU"/>
        </w:rPr>
        <w:t xml:space="preserve">найменування засновника </w:t>
      </w:r>
      <w:r w:rsidRPr="00F469F2">
        <w:rPr>
          <w:rFonts w:ascii="Times New Roman" w:eastAsia="Times New Roman" w:hAnsi="Times New Roman" w:cs="Times New Roman"/>
          <w:color w:val="000000"/>
          <w:sz w:val="28"/>
          <w:szCs w:val="28"/>
          <w:lang w:val="uk-UA" w:eastAsia="ru-RU"/>
        </w:rPr>
        <w:t xml:space="preserve"> закладу та його філій;</w:t>
      </w:r>
    </w:p>
    <w:p w:rsidR="00F469F2" w:rsidRPr="00F469F2" w:rsidRDefault="00170B18"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повне найменування </w:t>
      </w:r>
      <w:r w:rsidR="00F469F2" w:rsidRPr="00F469F2">
        <w:rPr>
          <w:rFonts w:ascii="Times New Roman" w:eastAsia="Times New Roman" w:hAnsi="Times New Roman" w:cs="Times New Roman"/>
          <w:color w:val="000000"/>
          <w:sz w:val="28"/>
          <w:szCs w:val="28"/>
          <w:lang w:val="uk-UA" w:eastAsia="ru-RU"/>
        </w:rPr>
        <w:t>закладу та його філій відповідно до установчих документів;</w:t>
      </w:r>
    </w:p>
    <w:p w:rsidR="00F469F2" w:rsidRPr="00F469F2" w:rsidRDefault="00170B18"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довідкові дані про </w:t>
      </w:r>
      <w:r w:rsidR="00F469F2" w:rsidRPr="00F469F2">
        <w:rPr>
          <w:rFonts w:ascii="Times New Roman" w:eastAsia="Times New Roman" w:hAnsi="Times New Roman" w:cs="Times New Roman"/>
          <w:color w:val="000000"/>
          <w:sz w:val="28"/>
          <w:szCs w:val="28"/>
          <w:lang w:val="uk-UA" w:eastAsia="ru-RU"/>
        </w:rPr>
        <w:t xml:space="preserve"> заклад чи філії (поштова адреса, номери телефонів, адресу електронної, код ЄДРПОУ).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Датою листа є дата його підписання, яка має збігатися із датою реєстрації вихідної кореспонденції.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Текст листа викладається від першої особи множини з використанням слів: «просимо повідомити...», «</w:t>
      </w:r>
      <w:proofErr w:type="spellStart"/>
      <w:r w:rsidRPr="00F469F2">
        <w:rPr>
          <w:rFonts w:ascii="Times New Roman" w:eastAsia="Times New Roman" w:hAnsi="Times New Roman" w:cs="Times New Roman"/>
          <w:color w:val="000000"/>
          <w:sz w:val="28"/>
          <w:szCs w:val="28"/>
          <w:lang w:val="uk-UA" w:eastAsia="ru-RU"/>
        </w:rPr>
        <w:t>розʼяснюємо</w:t>
      </w:r>
      <w:proofErr w:type="spellEnd"/>
      <w:r w:rsidRPr="00F469F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F469F2">
        <w:rPr>
          <w:rFonts w:ascii="Times New Roman" w:eastAsia="Times New Roman" w:hAnsi="Times New Roman" w:cs="Times New Roman"/>
          <w:color w:val="000000"/>
          <w:sz w:val="28"/>
          <w:szCs w:val="28"/>
          <w:lang w:val="uk-UA" w:eastAsia="ru-RU"/>
        </w:rPr>
        <w:t>що...» чи «прошу…» (від директора).</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 кінці листа під назвою посади директора вказується прізвище, ім’я та по батькові особи, яка виконує лист, номер телефону.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Зазвичай у листі порушується одне питання.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Датою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є дата його складення.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Текст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складається зі вступної та констатуючої частин.</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У вступній частині зазначаються підстави для складання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та називаються особи, які склали акт або були присутні при цьому.</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У кінці тексту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записуються дані про кількість примірників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та їх місцезнаходження.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Акт підписують усі особи, які брали участь у його складанні.</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 xml:space="preserve">Особа, яка має зауваження до змісту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підписує його і викладає свою думку на окремому аркуші, який додається до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IV. Реєстрація документів</w:t>
      </w:r>
    </w:p>
    <w:p w:rsidR="00F469F2" w:rsidRDefault="00170B18"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Документи в </w:t>
      </w:r>
      <w:r w:rsidR="00F469F2" w:rsidRPr="00F469F2">
        <w:rPr>
          <w:rFonts w:ascii="Times New Roman" w:eastAsia="Times New Roman" w:hAnsi="Times New Roman" w:cs="Times New Roman"/>
          <w:color w:val="000000"/>
          <w:sz w:val="28"/>
          <w:szCs w:val="28"/>
          <w:lang w:val="uk-UA" w:eastAsia="ru-RU"/>
        </w:rPr>
        <w:t xml:space="preserve"> закладі та його філіях реєструються незалежно від способу їх створення, одержання чи відтворення. </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Реєстрація документів здійснюється відповідно до Правил організації діловодства та архівного зберігання документів.</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Перелік документів, що не підлягають реєстрації спеціально призначеною для цього особою, наведено у додатку 7 до цієї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Форму реєстраційного журналу наказів керівника закладу наведено у додатку 8 до цієї Інструкції.</w:t>
      </w:r>
    </w:p>
    <w:p w:rsid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Примірні форми реєстраційних журналів вхідних, вихідних, внутрішніх документів наведено у додатках 4-6 до Правил організації діловодства та архівного зберігання документів.</w:t>
      </w:r>
    </w:p>
    <w:p w:rsidR="00F469F2" w:rsidRPr="00F469F2" w:rsidRDefault="00F469F2" w:rsidP="00F469F2">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Документи реєструються за групами залежно від назви виду, автора та змісту. Окремо реєструються:</w:t>
      </w:r>
    </w:p>
    <w:p w:rsidR="00F469F2" w:rsidRPr="00F469F2" w:rsidRDefault="00F469F2" w:rsidP="00F469F2">
      <w:pPr>
        <w:shd w:val="clear" w:color="auto" w:fill="FFFFFF"/>
        <w:tabs>
          <w:tab w:val="left" w:pos="0"/>
          <w:tab w:val="left" w:pos="360"/>
        </w:tabs>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w:t>
      </w:r>
      <w:r w:rsidRPr="00F469F2">
        <w:rPr>
          <w:rFonts w:ascii="Times New Roman" w:eastAsia="Times New Roman" w:hAnsi="Times New Roman" w:cs="Times New Roman"/>
          <w:color w:val="000000"/>
          <w:sz w:val="28"/>
          <w:szCs w:val="28"/>
          <w:lang w:val="uk-UA" w:eastAsia="ru-RU"/>
        </w:rPr>
        <w:tab/>
        <w:t>вхідні документи;</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вихідні документи;</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накази з основної діяльності;</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накази з адміністративно-господарських питань;</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з кадрових питань (особового складу) – № 1-к;</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з кадрових питань короткострокового зберігання– № 1-к;</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накази з руху учнів;</w:t>
      </w:r>
    </w:p>
    <w:p w:rsid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протоколи педагогічних рад;</w:t>
      </w:r>
    </w:p>
    <w:p w:rsidR="00F469F2" w:rsidRPr="00F469F2" w:rsidRDefault="00F469F2" w:rsidP="00F469F2">
      <w:pPr>
        <w:numPr>
          <w:ilvl w:val="0"/>
          <w:numId w:val="1"/>
        </w:numPr>
        <w:shd w:val="clear" w:color="auto" w:fill="FFFFFF"/>
        <w:tabs>
          <w:tab w:val="left" w:pos="0"/>
          <w:tab w:val="left" w:pos="360"/>
        </w:tabs>
        <w:spacing w:after="0" w:line="240" w:lineRule="auto"/>
        <w:ind w:left="0" w:firstLine="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внутрішні документи (довідки, доповідні, пояснювальні записки, заяви працівників тощо);</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звернення громадян, у тому числі батьків або законних представників учнів;</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запити на публічну інформацію.</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6302BB" w:rsidRDefault="006302BB"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 </w:t>
      </w:r>
      <w:r w:rsidR="00F469F2" w:rsidRPr="00F469F2">
        <w:rPr>
          <w:rFonts w:ascii="Times New Roman" w:eastAsia="Times New Roman" w:hAnsi="Times New Roman" w:cs="Times New Roman"/>
          <w:color w:val="000000"/>
          <w:sz w:val="28"/>
          <w:szCs w:val="28"/>
          <w:lang w:val="uk-UA" w:eastAsia="ru-RU"/>
        </w:rPr>
        <w:t>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6302BB" w:rsidRDefault="006302BB"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V. Складання номенклатури справ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Н</w:t>
      </w:r>
      <w:r w:rsidR="00170B18">
        <w:rPr>
          <w:rFonts w:ascii="Times New Roman" w:eastAsia="Times New Roman" w:hAnsi="Times New Roman" w:cs="Times New Roman"/>
          <w:color w:val="000000"/>
          <w:sz w:val="28"/>
          <w:szCs w:val="28"/>
          <w:lang w:val="uk-UA" w:eastAsia="ru-RU"/>
        </w:rPr>
        <w:t xml:space="preserve">оменклатура справ – </w:t>
      </w:r>
      <w:proofErr w:type="spellStart"/>
      <w:r w:rsidR="00170B18">
        <w:rPr>
          <w:rFonts w:ascii="Times New Roman" w:eastAsia="Times New Roman" w:hAnsi="Times New Roman" w:cs="Times New Roman"/>
          <w:color w:val="000000"/>
          <w:sz w:val="28"/>
          <w:szCs w:val="28"/>
          <w:lang w:val="uk-UA" w:eastAsia="ru-RU"/>
        </w:rPr>
        <w:t>обовʼязкова</w:t>
      </w:r>
      <w:proofErr w:type="spellEnd"/>
      <w:r w:rsidR="00170B18">
        <w:rPr>
          <w:rFonts w:ascii="Times New Roman" w:eastAsia="Times New Roman" w:hAnsi="Times New Roman" w:cs="Times New Roman"/>
          <w:color w:val="000000"/>
          <w:sz w:val="28"/>
          <w:szCs w:val="28"/>
          <w:lang w:val="uk-UA" w:eastAsia="ru-RU"/>
        </w:rPr>
        <w:t xml:space="preserve"> для  закладу, </w:t>
      </w:r>
      <w:r w:rsidRPr="00F469F2">
        <w:rPr>
          <w:rFonts w:ascii="Times New Roman" w:eastAsia="Times New Roman" w:hAnsi="Times New Roman" w:cs="Times New Roman"/>
          <w:color w:val="000000"/>
          <w:sz w:val="28"/>
          <w:szCs w:val="28"/>
          <w:lang w:val="uk-UA" w:eastAsia="ru-RU"/>
        </w:rPr>
        <w:t xml:space="preserve"> систематизований перелік назв (заголовків) справ, що формуються із зазначенням строків зберігання справ.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Номенклатура справ створюється з метою встановлення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Номенклатура справ розробляється відповідальними особами за ор</w:t>
      </w:r>
      <w:r w:rsidR="00170B18">
        <w:rPr>
          <w:rFonts w:ascii="Times New Roman" w:eastAsia="Times New Roman" w:hAnsi="Times New Roman" w:cs="Times New Roman"/>
          <w:color w:val="000000"/>
          <w:sz w:val="28"/>
          <w:szCs w:val="28"/>
          <w:lang w:val="uk-UA" w:eastAsia="ru-RU"/>
        </w:rPr>
        <w:t>ганізацію діловодства в</w:t>
      </w:r>
      <w:r w:rsidRPr="00F469F2">
        <w:rPr>
          <w:rFonts w:ascii="Times New Roman" w:eastAsia="Times New Roman" w:hAnsi="Times New Roman" w:cs="Times New Roman"/>
          <w:color w:val="000000"/>
          <w:sz w:val="28"/>
          <w:szCs w:val="28"/>
          <w:lang w:val="uk-UA" w:eastAsia="ru-RU"/>
        </w:rPr>
        <w:t xml:space="preserve"> закладі та його філіях із залученням фахівців структурних підрозділів.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Номенклатура справ ухвалюється експертною комісією (далі - ЕК) в Опорному закладі та його філіях, яка створюється відповідно до законодавства.</w:t>
      </w:r>
    </w:p>
    <w:p w:rsidR="006302BB" w:rsidRDefault="00B1657A"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 Заклад  погоджу</w:t>
      </w:r>
      <w:r w:rsidR="00170B18">
        <w:rPr>
          <w:rFonts w:ascii="Times New Roman" w:eastAsia="Times New Roman" w:hAnsi="Times New Roman" w:cs="Times New Roman"/>
          <w:color w:val="000000"/>
          <w:sz w:val="28"/>
          <w:szCs w:val="28"/>
          <w:lang w:val="uk-UA" w:eastAsia="ru-RU"/>
        </w:rPr>
        <w:t>є</w:t>
      </w:r>
      <w:r w:rsidR="00F469F2" w:rsidRPr="00F469F2">
        <w:rPr>
          <w:rFonts w:ascii="Times New Roman" w:eastAsia="Times New Roman" w:hAnsi="Times New Roman" w:cs="Times New Roman"/>
          <w:color w:val="000000"/>
          <w:sz w:val="28"/>
          <w:szCs w:val="28"/>
          <w:lang w:val="uk-UA" w:eastAsia="ru-RU"/>
        </w:rPr>
        <w:t xml:space="preserve"> свої номенклатури</w:t>
      </w:r>
      <w:r>
        <w:rPr>
          <w:rFonts w:ascii="Times New Roman" w:eastAsia="Times New Roman" w:hAnsi="Times New Roman" w:cs="Times New Roman"/>
          <w:color w:val="000000"/>
          <w:sz w:val="28"/>
          <w:szCs w:val="28"/>
          <w:lang w:val="uk-UA" w:eastAsia="ru-RU"/>
        </w:rPr>
        <w:t xml:space="preserve"> справ з гуманітарним відділом </w:t>
      </w:r>
      <w:proofErr w:type="spellStart"/>
      <w:r>
        <w:rPr>
          <w:rFonts w:ascii="Times New Roman" w:eastAsia="Times New Roman" w:hAnsi="Times New Roman" w:cs="Times New Roman"/>
          <w:color w:val="000000"/>
          <w:sz w:val="28"/>
          <w:szCs w:val="28"/>
          <w:lang w:val="uk-UA" w:eastAsia="ru-RU"/>
        </w:rPr>
        <w:t>Торчинської</w:t>
      </w:r>
      <w:proofErr w:type="spellEnd"/>
      <w:r>
        <w:rPr>
          <w:rFonts w:ascii="Times New Roman" w:eastAsia="Times New Roman" w:hAnsi="Times New Roman" w:cs="Times New Roman"/>
          <w:color w:val="000000"/>
          <w:sz w:val="28"/>
          <w:szCs w:val="28"/>
          <w:lang w:val="uk-UA" w:eastAsia="ru-RU"/>
        </w:rPr>
        <w:t xml:space="preserve"> селищної </w:t>
      </w:r>
      <w:r w:rsidR="00F469F2" w:rsidRPr="00F469F2">
        <w:rPr>
          <w:rFonts w:ascii="Times New Roman" w:eastAsia="Times New Roman" w:hAnsi="Times New Roman" w:cs="Times New Roman"/>
          <w:color w:val="000000"/>
          <w:sz w:val="28"/>
          <w:szCs w:val="28"/>
          <w:lang w:val="uk-UA" w:eastAsia="ru-RU"/>
        </w:rPr>
        <w:t>ї ради.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Номенклатура справ підля</w:t>
      </w:r>
      <w:r w:rsidR="00B1657A">
        <w:rPr>
          <w:rFonts w:ascii="Times New Roman" w:eastAsia="Times New Roman" w:hAnsi="Times New Roman" w:cs="Times New Roman"/>
          <w:color w:val="000000"/>
          <w:sz w:val="28"/>
          <w:szCs w:val="28"/>
          <w:lang w:val="uk-UA" w:eastAsia="ru-RU"/>
        </w:rPr>
        <w:t xml:space="preserve">гає погодженню з відділом </w:t>
      </w:r>
      <w:r w:rsidRPr="00F469F2">
        <w:rPr>
          <w:rFonts w:ascii="Times New Roman" w:eastAsia="Times New Roman" w:hAnsi="Times New Roman" w:cs="Times New Roman"/>
          <w:color w:val="000000"/>
          <w:sz w:val="28"/>
          <w:szCs w:val="28"/>
          <w:lang w:val="uk-UA" w:eastAsia="ru-RU"/>
        </w:rPr>
        <w:t xml:space="preserve"> один раз на </w:t>
      </w:r>
      <w:proofErr w:type="spellStart"/>
      <w:r w:rsidRPr="00F469F2">
        <w:rPr>
          <w:rFonts w:ascii="Times New Roman" w:eastAsia="Times New Roman" w:hAnsi="Times New Roman" w:cs="Times New Roman"/>
          <w:color w:val="000000"/>
          <w:sz w:val="28"/>
          <w:szCs w:val="28"/>
          <w:lang w:val="uk-UA" w:eastAsia="ru-RU"/>
        </w:rPr>
        <w:t>пʼять</w:t>
      </w:r>
      <w:proofErr w:type="spellEnd"/>
      <w:r w:rsidRPr="00F469F2">
        <w:rPr>
          <w:rFonts w:ascii="Times New Roman" w:eastAsia="Times New Roman" w:hAnsi="Times New Roman" w:cs="Times New Roman"/>
          <w:color w:val="000000"/>
          <w:sz w:val="28"/>
          <w:szCs w:val="28"/>
          <w:lang w:val="uk-UA" w:eastAsia="ru-RU"/>
        </w:rPr>
        <w:t xml:space="preserve"> років або невідкладно в разі істотних змін у формі власності, структурі, функціях та характері роботи.</w:t>
      </w:r>
    </w:p>
    <w:p w:rsidR="00B1657A" w:rsidRDefault="00F469F2" w:rsidP="00B1657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8. Пого</w:t>
      </w:r>
      <w:r w:rsidR="00B1657A">
        <w:rPr>
          <w:rFonts w:ascii="Times New Roman" w:eastAsia="Times New Roman" w:hAnsi="Times New Roman" w:cs="Times New Roman"/>
          <w:color w:val="000000"/>
          <w:sz w:val="28"/>
          <w:szCs w:val="28"/>
          <w:lang w:val="uk-UA" w:eastAsia="ru-RU"/>
        </w:rPr>
        <w:t xml:space="preserve">джену ЕК гуманітарним відділом </w:t>
      </w:r>
      <w:proofErr w:type="spellStart"/>
      <w:r w:rsidR="00B1657A">
        <w:rPr>
          <w:rFonts w:ascii="Times New Roman" w:eastAsia="Times New Roman" w:hAnsi="Times New Roman" w:cs="Times New Roman"/>
          <w:color w:val="000000"/>
          <w:sz w:val="28"/>
          <w:szCs w:val="28"/>
          <w:lang w:val="uk-UA" w:eastAsia="ru-RU"/>
        </w:rPr>
        <w:t>Торчинської</w:t>
      </w:r>
      <w:proofErr w:type="spellEnd"/>
      <w:r w:rsidR="00B1657A">
        <w:rPr>
          <w:rFonts w:ascii="Times New Roman" w:eastAsia="Times New Roman" w:hAnsi="Times New Roman" w:cs="Times New Roman"/>
          <w:color w:val="000000"/>
          <w:sz w:val="28"/>
          <w:szCs w:val="28"/>
          <w:lang w:val="uk-UA" w:eastAsia="ru-RU"/>
        </w:rPr>
        <w:t xml:space="preserve"> селищної ї ради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номенклатуру сп</w:t>
      </w:r>
      <w:r w:rsidR="00B1657A">
        <w:rPr>
          <w:rFonts w:ascii="Times New Roman" w:eastAsia="Times New Roman" w:hAnsi="Times New Roman" w:cs="Times New Roman"/>
          <w:color w:val="000000"/>
          <w:sz w:val="28"/>
          <w:szCs w:val="28"/>
          <w:lang w:val="uk-UA" w:eastAsia="ru-RU"/>
        </w:rPr>
        <w:t xml:space="preserve">рав затверджує директор </w:t>
      </w:r>
      <w:r w:rsidRPr="00F469F2">
        <w:rPr>
          <w:rFonts w:ascii="Times New Roman" w:eastAsia="Times New Roman" w:hAnsi="Times New Roman" w:cs="Times New Roman"/>
          <w:color w:val="000000"/>
          <w:sz w:val="28"/>
          <w:szCs w:val="28"/>
          <w:lang w:val="uk-UA" w:eastAsia="ru-RU"/>
        </w:rPr>
        <w:t xml:space="preserve"> закладу.</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9. Наприкінці року номенклатура справ закривається підсумковим записом про категорії та кількість справ, заведених у відповідному році.</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10. Номенклатура справ щороку (не пізніше 20 грудня) </w:t>
      </w:r>
      <w:proofErr w:type="spellStart"/>
      <w:r w:rsidRPr="00F469F2">
        <w:rPr>
          <w:rFonts w:ascii="Times New Roman" w:eastAsia="Times New Roman" w:hAnsi="Times New Roman" w:cs="Times New Roman"/>
          <w:color w:val="000000"/>
          <w:sz w:val="28"/>
          <w:szCs w:val="28"/>
          <w:lang w:val="uk-UA" w:eastAsia="ru-RU"/>
        </w:rPr>
        <w:t>уточнюється</w:t>
      </w:r>
      <w:proofErr w:type="spellEnd"/>
      <w:r w:rsidRPr="00F469F2">
        <w:rPr>
          <w:rFonts w:ascii="Times New Roman" w:eastAsia="Times New Roman" w:hAnsi="Times New Roman" w:cs="Times New Roman"/>
          <w:color w:val="000000"/>
          <w:sz w:val="28"/>
          <w:szCs w:val="28"/>
          <w:lang w:val="uk-UA" w:eastAsia="ru-RU"/>
        </w:rPr>
        <w:t>, за</w:t>
      </w:r>
      <w:r w:rsidR="00B1657A">
        <w:rPr>
          <w:rFonts w:ascii="Times New Roman" w:eastAsia="Times New Roman" w:hAnsi="Times New Roman" w:cs="Times New Roman"/>
          <w:color w:val="000000"/>
          <w:sz w:val="28"/>
          <w:szCs w:val="28"/>
          <w:lang w:val="uk-UA" w:eastAsia="ru-RU"/>
        </w:rPr>
        <w:t xml:space="preserve">тверджується директором </w:t>
      </w:r>
      <w:r w:rsidRPr="00F469F2">
        <w:rPr>
          <w:rFonts w:ascii="Times New Roman" w:eastAsia="Times New Roman" w:hAnsi="Times New Roman" w:cs="Times New Roman"/>
          <w:color w:val="000000"/>
          <w:sz w:val="28"/>
          <w:szCs w:val="28"/>
          <w:lang w:val="uk-UA" w:eastAsia="ru-RU"/>
        </w:rPr>
        <w:t xml:space="preserve"> закладу та вводиться в дію з 01 січня наступного року.</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lastRenderedPageBreak/>
        <w:t>VI. Формування справ, зберігання документів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Формування справ - групування виконаних документів у справи відповідно до номенклатури справ.</w:t>
      </w:r>
    </w:p>
    <w:p w:rsidR="006302BB" w:rsidRDefault="00B1657A"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Формування справ  закладу </w:t>
      </w:r>
      <w:r w:rsidR="00F469F2" w:rsidRPr="00F469F2">
        <w:rPr>
          <w:rFonts w:ascii="Times New Roman" w:eastAsia="Times New Roman" w:hAnsi="Times New Roman" w:cs="Times New Roman"/>
          <w:color w:val="000000"/>
          <w:sz w:val="28"/>
          <w:szCs w:val="28"/>
          <w:lang w:val="uk-UA" w:eastAsia="ru-RU"/>
        </w:rPr>
        <w:t xml:space="preserve"> здійснюється з дотриманням вимог Правил організації діловодства та архівного зберігання документів.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Накази з основної діяльності, адміністративно-господарських питань, кадрових питань (особового складу), кадрових питань короткострокового зберігання, руху учнів групується в різні справи у хронологічному порядку відповідно до їх видів та строків зберігання.</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Документи, затверджені наказом ди</w:t>
      </w:r>
      <w:r w:rsidR="00B1657A">
        <w:rPr>
          <w:rFonts w:ascii="Times New Roman" w:eastAsia="Times New Roman" w:hAnsi="Times New Roman" w:cs="Times New Roman"/>
          <w:color w:val="000000"/>
          <w:sz w:val="28"/>
          <w:szCs w:val="28"/>
          <w:lang w:val="uk-UA" w:eastAsia="ru-RU"/>
        </w:rPr>
        <w:t xml:space="preserve">ректора </w:t>
      </w:r>
      <w:r w:rsidRPr="00F469F2">
        <w:rPr>
          <w:rFonts w:ascii="Times New Roman" w:eastAsia="Times New Roman" w:hAnsi="Times New Roman" w:cs="Times New Roman"/>
          <w:color w:val="000000"/>
          <w:sz w:val="28"/>
          <w:szCs w:val="28"/>
          <w:lang w:val="uk-UA" w:eastAsia="ru-RU"/>
        </w:rPr>
        <w:t xml:space="preserve"> закладу є додатками до нього і групуються разом із цим розпорядчим документом.</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Алфавітна книга учн</w:t>
      </w:r>
      <w:r w:rsidR="00B1657A">
        <w:rPr>
          <w:rFonts w:ascii="Times New Roman" w:eastAsia="Times New Roman" w:hAnsi="Times New Roman" w:cs="Times New Roman"/>
          <w:color w:val="000000"/>
          <w:sz w:val="28"/>
          <w:szCs w:val="28"/>
          <w:lang w:val="uk-UA" w:eastAsia="ru-RU"/>
        </w:rPr>
        <w:t>ів</w:t>
      </w:r>
      <w:r w:rsidRPr="00F469F2">
        <w:rPr>
          <w:rFonts w:ascii="Times New Roman" w:eastAsia="Times New Roman" w:hAnsi="Times New Roman" w:cs="Times New Roman"/>
          <w:color w:val="000000"/>
          <w:sz w:val="28"/>
          <w:szCs w:val="28"/>
          <w:lang w:val="uk-UA" w:eastAsia="ru-RU"/>
        </w:rPr>
        <w:t xml:space="preserve">, обліку пропущених і замінених уроків, книги обліку та видачі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і додатків до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w:t>
      </w:r>
      <w:r w:rsidR="00B1657A">
        <w:rPr>
          <w:rFonts w:ascii="Times New Roman" w:eastAsia="Times New Roman" w:hAnsi="Times New Roman" w:cs="Times New Roman"/>
          <w:color w:val="000000"/>
          <w:sz w:val="28"/>
          <w:szCs w:val="28"/>
          <w:lang w:val="uk-UA" w:eastAsia="ru-RU"/>
        </w:rPr>
        <w:t xml:space="preserve">книзі, що підписує директор </w:t>
      </w:r>
      <w:r w:rsidRPr="00F469F2">
        <w:rPr>
          <w:rFonts w:ascii="Times New Roman" w:eastAsia="Times New Roman" w:hAnsi="Times New Roman" w:cs="Times New Roman"/>
          <w:color w:val="000000"/>
          <w:sz w:val="28"/>
          <w:szCs w:val="28"/>
          <w:lang w:val="uk-UA" w:eastAsia="ru-RU"/>
        </w:rPr>
        <w:t xml:space="preserve"> закладу чи завідувач філії. Підпи</w:t>
      </w:r>
      <w:r w:rsidR="00B1657A">
        <w:rPr>
          <w:rFonts w:ascii="Times New Roman" w:eastAsia="Times New Roman" w:hAnsi="Times New Roman" w:cs="Times New Roman"/>
          <w:color w:val="000000"/>
          <w:sz w:val="28"/>
          <w:szCs w:val="28"/>
          <w:lang w:val="uk-UA" w:eastAsia="ru-RU"/>
        </w:rPr>
        <w:t xml:space="preserve">с скріплюється печаткою </w:t>
      </w:r>
      <w:r w:rsidRPr="00F469F2">
        <w:rPr>
          <w:rFonts w:ascii="Times New Roman" w:eastAsia="Times New Roman" w:hAnsi="Times New Roman" w:cs="Times New Roman"/>
          <w:color w:val="000000"/>
          <w:sz w:val="28"/>
          <w:szCs w:val="28"/>
          <w:lang w:val="uk-UA" w:eastAsia="ru-RU"/>
        </w:rPr>
        <w:t xml:space="preserve"> закладу.</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У разі потреби за рішен</w:t>
      </w:r>
      <w:r w:rsidR="00B1657A">
        <w:rPr>
          <w:rFonts w:ascii="Times New Roman" w:eastAsia="Times New Roman" w:hAnsi="Times New Roman" w:cs="Times New Roman"/>
          <w:color w:val="000000"/>
          <w:sz w:val="28"/>
          <w:szCs w:val="28"/>
          <w:lang w:val="uk-UA" w:eastAsia="ru-RU"/>
        </w:rPr>
        <w:t xml:space="preserve">ням педагогічної ради в </w:t>
      </w:r>
      <w:r w:rsidRPr="00F469F2">
        <w:rPr>
          <w:rFonts w:ascii="Times New Roman" w:eastAsia="Times New Roman" w:hAnsi="Times New Roman" w:cs="Times New Roman"/>
          <w:color w:val="000000"/>
          <w:sz w:val="28"/>
          <w:szCs w:val="28"/>
          <w:lang w:val="uk-UA" w:eastAsia="ru-RU"/>
        </w:rPr>
        <w:t xml:space="preserve"> закладі та його філіях можуть створюватися та вестися інші журнали (журнал практичного психолога, соціального педагога тощо).</w:t>
      </w:r>
    </w:p>
    <w:p w:rsidR="006302BB" w:rsidRDefault="006302BB"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VII. Експертиза цінності документів.</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Порядок підготовки справ до передання для архівного зберігання</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Спеціальні вимоги до експертизи цінності документів та порядку підготовки справ до передання для архівного зберігання передбачені цією Інструкцією.</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Для організації та проведення експертизи цінності документів, що у</w:t>
      </w:r>
      <w:r w:rsidR="00B1657A">
        <w:rPr>
          <w:rFonts w:ascii="Times New Roman" w:eastAsia="Times New Roman" w:hAnsi="Times New Roman" w:cs="Times New Roman"/>
          <w:color w:val="000000"/>
          <w:sz w:val="28"/>
          <w:szCs w:val="28"/>
          <w:lang w:val="uk-UA" w:eastAsia="ru-RU"/>
        </w:rPr>
        <w:t>творилися у діловодстві  закладу</w:t>
      </w:r>
      <w:r w:rsidRPr="00F469F2">
        <w:rPr>
          <w:rFonts w:ascii="Times New Roman" w:eastAsia="Times New Roman" w:hAnsi="Times New Roman" w:cs="Times New Roman"/>
          <w:color w:val="000000"/>
          <w:sz w:val="28"/>
          <w:szCs w:val="28"/>
          <w:lang w:val="uk-UA" w:eastAsia="ru-RU"/>
        </w:rPr>
        <w:t>, подання результатів експертизи цінності документів на розгляд ЕК відділу освіти та молоді виконавчого комітету місь</w:t>
      </w:r>
      <w:r w:rsidR="00B1657A">
        <w:rPr>
          <w:rFonts w:ascii="Times New Roman" w:eastAsia="Times New Roman" w:hAnsi="Times New Roman" w:cs="Times New Roman"/>
          <w:color w:val="000000"/>
          <w:sz w:val="28"/>
          <w:szCs w:val="28"/>
          <w:lang w:val="uk-UA" w:eastAsia="ru-RU"/>
        </w:rPr>
        <w:t xml:space="preserve">кої ради утворюється ЕК </w:t>
      </w:r>
      <w:r w:rsidRPr="00F469F2">
        <w:rPr>
          <w:rFonts w:ascii="Times New Roman" w:eastAsia="Times New Roman" w:hAnsi="Times New Roman" w:cs="Times New Roman"/>
          <w:color w:val="000000"/>
          <w:sz w:val="28"/>
          <w:szCs w:val="28"/>
          <w:lang w:val="uk-UA" w:eastAsia="ru-RU"/>
        </w:rPr>
        <w:t xml:space="preserve"> закладу та філій.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Склад ЕК та положення про неї затверджу</w:t>
      </w:r>
      <w:r w:rsidR="00B1657A">
        <w:rPr>
          <w:rFonts w:ascii="Times New Roman" w:eastAsia="Times New Roman" w:hAnsi="Times New Roman" w:cs="Times New Roman"/>
          <w:color w:val="000000"/>
          <w:sz w:val="28"/>
          <w:szCs w:val="28"/>
          <w:lang w:val="uk-UA" w:eastAsia="ru-RU"/>
        </w:rPr>
        <w:t>ються наказом директора  закладу</w:t>
      </w:r>
      <w:r w:rsidRPr="00F469F2">
        <w:rPr>
          <w:rFonts w:ascii="Times New Roman" w:eastAsia="Times New Roman" w:hAnsi="Times New Roman" w:cs="Times New Roman"/>
          <w:color w:val="000000"/>
          <w:sz w:val="28"/>
          <w:szCs w:val="28"/>
          <w:lang w:val="uk-UA" w:eastAsia="ru-RU"/>
        </w:rPr>
        <w:t>. Головою ЕК призначається один і</w:t>
      </w:r>
      <w:r w:rsidR="00B1657A">
        <w:rPr>
          <w:rFonts w:ascii="Times New Roman" w:eastAsia="Times New Roman" w:hAnsi="Times New Roman" w:cs="Times New Roman"/>
          <w:color w:val="000000"/>
          <w:sz w:val="28"/>
          <w:szCs w:val="28"/>
          <w:lang w:val="uk-UA" w:eastAsia="ru-RU"/>
        </w:rPr>
        <w:t>з заступників керівника  закладу,</w:t>
      </w:r>
      <w:r w:rsidRPr="00F469F2">
        <w:rPr>
          <w:rFonts w:ascii="Times New Roman" w:eastAsia="Times New Roman" w:hAnsi="Times New Roman" w:cs="Times New Roman"/>
          <w:color w:val="000000"/>
          <w:sz w:val="28"/>
          <w:szCs w:val="28"/>
          <w:lang w:val="uk-UA" w:eastAsia="ru-RU"/>
        </w:rPr>
        <w:t xml:space="preserve"> секретарем – особа, відповідальна за документи, що підлягають зберіганню та переданню в архів.</w:t>
      </w:r>
    </w:p>
    <w:p w:rsidR="006302BB" w:rsidRDefault="00B1657A"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 складу ЕК </w:t>
      </w:r>
      <w:r w:rsidR="00F469F2" w:rsidRPr="00F469F2">
        <w:rPr>
          <w:rFonts w:ascii="Times New Roman" w:eastAsia="Times New Roman" w:hAnsi="Times New Roman" w:cs="Times New Roman"/>
          <w:color w:val="000000"/>
          <w:sz w:val="28"/>
          <w:szCs w:val="28"/>
          <w:lang w:val="uk-UA" w:eastAsia="ru-RU"/>
        </w:rPr>
        <w:t xml:space="preserve"> за</w:t>
      </w:r>
      <w:r>
        <w:rPr>
          <w:rFonts w:ascii="Times New Roman" w:eastAsia="Times New Roman" w:hAnsi="Times New Roman" w:cs="Times New Roman"/>
          <w:color w:val="000000"/>
          <w:sz w:val="28"/>
          <w:szCs w:val="28"/>
          <w:lang w:val="uk-UA" w:eastAsia="ru-RU"/>
        </w:rPr>
        <w:t xml:space="preserve">кладу </w:t>
      </w:r>
      <w:r w:rsidR="00F469F2" w:rsidRPr="00F469F2">
        <w:rPr>
          <w:rFonts w:ascii="Times New Roman" w:eastAsia="Times New Roman" w:hAnsi="Times New Roman" w:cs="Times New Roman"/>
          <w:color w:val="000000"/>
          <w:sz w:val="28"/>
          <w:szCs w:val="28"/>
          <w:lang w:val="uk-UA" w:eastAsia="ru-RU"/>
        </w:rPr>
        <w:t xml:space="preserve"> можуть входити представники профспілки.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Прийняття кожної справи здійснюється у присутності працівника, який передає документи.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4. У кінці кожного примірника опису особа, відповідальна за архів, проставляє підпис щодо прийняття справ з </w:t>
      </w:r>
      <w:proofErr w:type="spellStart"/>
      <w:r w:rsidRPr="00F469F2">
        <w:rPr>
          <w:rFonts w:ascii="Times New Roman" w:eastAsia="Times New Roman" w:hAnsi="Times New Roman" w:cs="Times New Roman"/>
          <w:color w:val="000000"/>
          <w:sz w:val="28"/>
          <w:szCs w:val="28"/>
          <w:lang w:val="uk-UA" w:eastAsia="ru-RU"/>
        </w:rPr>
        <w:t>обовʼязковим</w:t>
      </w:r>
      <w:proofErr w:type="spellEnd"/>
      <w:r w:rsidRPr="00F469F2">
        <w:rPr>
          <w:rFonts w:ascii="Times New Roman" w:eastAsia="Times New Roman" w:hAnsi="Times New Roman" w:cs="Times New Roman"/>
          <w:color w:val="000000"/>
          <w:sz w:val="28"/>
          <w:szCs w:val="28"/>
          <w:lang w:val="uk-UA" w:eastAsia="ru-RU"/>
        </w:rPr>
        <w:t xml:space="preserve"> зазначенням кількості (цифрами і словами) переданих справ і зазначає дату.</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Після прийняття справ постійного та тривалого (понад 10 років) зберігання, з кадрових питань особа, відповідальна за архів, на підставі описів справ, за якими здійснено прийняття документів, за встановленою формою готує річні розділи зведених описів справ:</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тривалого (понад 10 років) зберігання;</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з кадрових питань.</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Особою, відповідальною за архів, складається акт про вилучення для знищення документів, не внесених до НАФ.</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Зведений опис та справи постійного зберігання зберігаються в металевих шафах Опорного закладу та його філій.</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відділу освіти та молоді та спорту виконавчого комітету міської ради примірники опису направляються на схвалення ЕК. Після повернення всіх примірників опису його </w:t>
      </w:r>
      <w:r w:rsidR="00B1657A">
        <w:rPr>
          <w:rFonts w:ascii="Times New Roman" w:eastAsia="Times New Roman" w:hAnsi="Times New Roman" w:cs="Times New Roman"/>
          <w:color w:val="000000"/>
          <w:sz w:val="28"/>
          <w:szCs w:val="28"/>
          <w:lang w:val="uk-UA" w:eastAsia="ru-RU"/>
        </w:rPr>
        <w:t>затверджує директор закладу</w:t>
      </w:r>
      <w:r w:rsidRPr="00F469F2">
        <w:rPr>
          <w:rFonts w:ascii="Times New Roman" w:eastAsia="Times New Roman" w:hAnsi="Times New Roman" w:cs="Times New Roman"/>
          <w:color w:val="000000"/>
          <w:sz w:val="28"/>
          <w:szCs w:val="28"/>
          <w:lang w:val="uk-UA" w:eastAsia="ru-RU"/>
        </w:rPr>
        <w:t>.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відділу освіти .</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8. Опис справ з</w:t>
      </w:r>
      <w:r w:rsidR="00B1657A">
        <w:rPr>
          <w:rFonts w:ascii="Times New Roman" w:eastAsia="Times New Roman" w:hAnsi="Times New Roman" w:cs="Times New Roman"/>
          <w:color w:val="000000"/>
          <w:sz w:val="28"/>
          <w:szCs w:val="28"/>
          <w:lang w:val="uk-UA" w:eastAsia="ru-RU"/>
        </w:rPr>
        <w:t xml:space="preserve"> кадрових питань  закладу </w:t>
      </w:r>
      <w:r w:rsidRPr="00F469F2">
        <w:rPr>
          <w:rFonts w:ascii="Times New Roman" w:eastAsia="Times New Roman" w:hAnsi="Times New Roman" w:cs="Times New Roman"/>
          <w:color w:val="000000"/>
          <w:sz w:val="28"/>
          <w:szCs w:val="28"/>
          <w:lang w:val="uk-UA" w:eastAsia="ru-RU"/>
        </w:rPr>
        <w:t xml:space="preserve"> складається  у двох примірниках.</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накази директора з кадрових питань;</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журнали реєстрації наказів директора з кадрових питань;</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особові справи працівників;</w:t>
      </w:r>
    </w:p>
    <w:p w:rsidR="00F469F2" w:rsidRPr="00F469F2" w:rsidRDefault="00B1657A" w:rsidP="00F469F2">
      <w:pPr>
        <w:shd w:val="clear" w:color="auto" w:fill="FFFFFF"/>
        <w:tabs>
          <w:tab w:val="left" w:pos="240"/>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накази директора  закладу з руху учнів</w:t>
      </w:r>
      <w:r w:rsidR="00F469F2" w:rsidRPr="00F469F2">
        <w:rPr>
          <w:rFonts w:ascii="Times New Roman" w:eastAsia="Times New Roman" w:hAnsi="Times New Roman" w:cs="Times New Roman"/>
          <w:color w:val="000000"/>
          <w:sz w:val="28"/>
          <w:szCs w:val="28"/>
          <w:lang w:val="uk-UA" w:eastAsia="ru-RU"/>
        </w:rPr>
        <w:t>;</w:t>
      </w:r>
    </w:p>
    <w:p w:rsidR="00F469F2" w:rsidRPr="00F469F2" w:rsidRDefault="00B1657A"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списки учнів</w:t>
      </w:r>
      <w:r w:rsidR="00F469F2" w:rsidRPr="00F469F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алфавітна книга учнів</w:t>
      </w:r>
      <w:r w:rsidR="00F469F2" w:rsidRPr="00F469F2">
        <w:rPr>
          <w:rFonts w:ascii="Times New Roman" w:eastAsia="Times New Roman" w:hAnsi="Times New Roman" w:cs="Times New Roman"/>
          <w:color w:val="000000"/>
          <w:sz w:val="28"/>
          <w:szCs w:val="28"/>
          <w:lang w:val="uk-UA" w:eastAsia="ru-RU"/>
        </w:rPr>
        <w:t>);</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контракти, трудові договори;</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документи про тарифікацію (тарифікаційні відомості (списки));</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документи про проведення державної підсумкової атестації;</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книги обліку і видачі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та додатків до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про базову загальну середню освіту;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та додатків до </w:t>
      </w:r>
      <w:proofErr w:type="spellStart"/>
      <w:r w:rsidRPr="00F469F2">
        <w:rPr>
          <w:rFonts w:ascii="Times New Roman" w:eastAsia="Times New Roman" w:hAnsi="Times New Roman" w:cs="Times New Roman"/>
          <w:color w:val="000000"/>
          <w:sz w:val="28"/>
          <w:szCs w:val="28"/>
          <w:lang w:val="uk-UA" w:eastAsia="ru-RU"/>
        </w:rPr>
        <w:t>свідоцтв</w:t>
      </w:r>
      <w:proofErr w:type="spellEnd"/>
      <w:r w:rsidRPr="00F469F2">
        <w:rPr>
          <w:rFonts w:ascii="Times New Roman" w:eastAsia="Times New Roman" w:hAnsi="Times New Roman" w:cs="Times New Roman"/>
          <w:color w:val="000000"/>
          <w:sz w:val="28"/>
          <w:szCs w:val="28"/>
          <w:lang w:val="uk-UA" w:eastAsia="ru-RU"/>
        </w:rPr>
        <w:t xml:space="preserve"> про повну загальну середню </w:t>
      </w:r>
      <w:r w:rsidRPr="00F469F2">
        <w:rPr>
          <w:rFonts w:ascii="Times New Roman" w:eastAsia="Times New Roman" w:hAnsi="Times New Roman" w:cs="Times New Roman"/>
          <w:color w:val="000000"/>
          <w:sz w:val="28"/>
          <w:szCs w:val="28"/>
          <w:lang w:val="uk-UA" w:eastAsia="ru-RU"/>
        </w:rPr>
        <w:lastRenderedPageBreak/>
        <w:t>освіту, золотих медалей «За високі досягнення у навчанні» та срібних медалей «За досягнення у навчанні»;</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документи про нещасні випадки (акти, протоколи, висновки, журнали);</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журнали реєстрації осіб, потерпілих від нещасних випадків;</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журнали обліку руху трудових книжок та вкладок до них;</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журнал реєстрації наказів директора з руху учнів/вихованців;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10. Особові справи учнів вносяться до опис</w:t>
      </w:r>
      <w:r w:rsidR="00B1657A">
        <w:rPr>
          <w:rFonts w:ascii="Times New Roman" w:eastAsia="Times New Roman" w:hAnsi="Times New Roman" w:cs="Times New Roman"/>
          <w:color w:val="000000"/>
          <w:sz w:val="28"/>
          <w:szCs w:val="28"/>
          <w:lang w:val="uk-UA" w:eastAsia="ru-RU"/>
        </w:rPr>
        <w:t>у за роком закінчення закладу</w:t>
      </w:r>
      <w:r w:rsidRPr="00F469F2">
        <w:rPr>
          <w:rFonts w:ascii="Times New Roman" w:eastAsia="Times New Roman" w:hAnsi="Times New Roman" w:cs="Times New Roman"/>
          <w:color w:val="000000"/>
          <w:sz w:val="28"/>
          <w:szCs w:val="28"/>
          <w:lang w:val="uk-UA" w:eastAsia="ru-RU"/>
        </w:rPr>
        <w:t xml:space="preserve"> і систематизу</w:t>
      </w:r>
      <w:r w:rsidR="00B1657A">
        <w:rPr>
          <w:rFonts w:ascii="Times New Roman" w:eastAsia="Times New Roman" w:hAnsi="Times New Roman" w:cs="Times New Roman"/>
          <w:color w:val="000000"/>
          <w:sz w:val="28"/>
          <w:szCs w:val="28"/>
          <w:lang w:val="uk-UA" w:eastAsia="ru-RU"/>
        </w:rPr>
        <w:t xml:space="preserve">ються за прізвищами </w:t>
      </w:r>
      <w:r w:rsidRPr="00F469F2">
        <w:rPr>
          <w:rFonts w:ascii="Times New Roman" w:eastAsia="Times New Roman" w:hAnsi="Times New Roman" w:cs="Times New Roman"/>
          <w:color w:val="000000"/>
          <w:sz w:val="28"/>
          <w:szCs w:val="28"/>
          <w:lang w:val="uk-UA" w:eastAsia="ru-RU"/>
        </w:rPr>
        <w:t xml:space="preserve"> в алфавітному порядку.</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12. Описи справ з кадрових питань разом з актами про вилучення для знищення документі</w:t>
      </w:r>
      <w:r w:rsidR="00B1657A">
        <w:rPr>
          <w:rFonts w:ascii="Times New Roman" w:eastAsia="Times New Roman" w:hAnsi="Times New Roman" w:cs="Times New Roman"/>
          <w:color w:val="000000"/>
          <w:sz w:val="28"/>
          <w:szCs w:val="28"/>
          <w:lang w:val="uk-UA" w:eastAsia="ru-RU"/>
        </w:rPr>
        <w:t xml:space="preserve">в після схвалення їх ЕК </w:t>
      </w:r>
      <w:r w:rsidRPr="00F469F2">
        <w:rPr>
          <w:rFonts w:ascii="Times New Roman" w:eastAsia="Times New Roman" w:hAnsi="Times New Roman" w:cs="Times New Roman"/>
          <w:color w:val="000000"/>
          <w:sz w:val="28"/>
          <w:szCs w:val="28"/>
          <w:lang w:val="uk-UA" w:eastAsia="ru-RU"/>
        </w:rPr>
        <w:t xml:space="preserve"> закладу чи філій подають на розгляд ЕК відділу освіти та молоді виконавчого комітету міської ради, описи справ тривалого (понад 10 років) зберіг</w:t>
      </w:r>
      <w:r w:rsidR="008C0690">
        <w:rPr>
          <w:rFonts w:ascii="Times New Roman" w:eastAsia="Times New Roman" w:hAnsi="Times New Roman" w:cs="Times New Roman"/>
          <w:color w:val="000000"/>
          <w:sz w:val="28"/>
          <w:szCs w:val="28"/>
          <w:lang w:val="uk-UA" w:eastAsia="ru-RU"/>
        </w:rPr>
        <w:t xml:space="preserve">ання після схвалення ЕК  закладу </w:t>
      </w:r>
      <w:r w:rsidRPr="00F469F2">
        <w:rPr>
          <w:rFonts w:ascii="Times New Roman" w:eastAsia="Times New Roman" w:hAnsi="Times New Roman" w:cs="Times New Roman"/>
          <w:color w:val="000000"/>
          <w:sz w:val="28"/>
          <w:szCs w:val="28"/>
          <w:lang w:val="uk-UA" w:eastAsia="ru-RU"/>
        </w:rPr>
        <w:t>подают</w:t>
      </w:r>
      <w:r w:rsidR="008C0690">
        <w:rPr>
          <w:rFonts w:ascii="Times New Roman" w:eastAsia="Times New Roman" w:hAnsi="Times New Roman" w:cs="Times New Roman"/>
          <w:color w:val="000000"/>
          <w:sz w:val="28"/>
          <w:szCs w:val="28"/>
          <w:lang w:val="uk-UA" w:eastAsia="ru-RU"/>
        </w:rPr>
        <w:t xml:space="preserve">ься на розгляд ЕК гуманітарного відділу </w:t>
      </w:r>
      <w:r w:rsidRPr="00F469F2">
        <w:rPr>
          <w:rFonts w:ascii="Times New Roman" w:eastAsia="Times New Roman" w:hAnsi="Times New Roman" w:cs="Times New Roman"/>
          <w:color w:val="000000"/>
          <w:sz w:val="28"/>
          <w:szCs w:val="28"/>
          <w:lang w:val="uk-UA" w:eastAsia="ru-RU"/>
        </w:rPr>
        <w:t>.</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13. Погоджені (схвалені) акти про вилучення для знищення документів, не внесених до НАФ, за</w:t>
      </w:r>
      <w:r w:rsidR="008C0690">
        <w:rPr>
          <w:rFonts w:ascii="Times New Roman" w:eastAsia="Times New Roman" w:hAnsi="Times New Roman" w:cs="Times New Roman"/>
          <w:color w:val="000000"/>
          <w:sz w:val="28"/>
          <w:szCs w:val="28"/>
          <w:lang w:val="uk-UA" w:eastAsia="ru-RU"/>
        </w:rPr>
        <w:t>тверджуються директором  закладу</w:t>
      </w:r>
      <w:r w:rsidRPr="00F469F2">
        <w:rPr>
          <w:rFonts w:ascii="Times New Roman" w:eastAsia="Times New Roman" w:hAnsi="Times New Roman" w:cs="Times New Roman"/>
          <w:color w:val="000000"/>
          <w:sz w:val="28"/>
          <w:szCs w:val="28"/>
          <w:lang w:val="uk-UA" w:eastAsia="ru-RU"/>
        </w:rPr>
        <w:t>.</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15. Після затвердження </w:t>
      </w:r>
      <w:proofErr w:type="spellStart"/>
      <w:r w:rsidRPr="00F469F2">
        <w:rPr>
          <w:rFonts w:ascii="Times New Roman" w:eastAsia="Times New Roman" w:hAnsi="Times New Roman" w:cs="Times New Roman"/>
          <w:color w:val="000000"/>
          <w:sz w:val="28"/>
          <w:szCs w:val="28"/>
          <w:lang w:val="uk-UA" w:eastAsia="ru-RU"/>
        </w:rPr>
        <w:t>акта</w:t>
      </w:r>
      <w:proofErr w:type="spellEnd"/>
      <w:r w:rsidRPr="00F469F2">
        <w:rPr>
          <w:rFonts w:ascii="Times New Roman" w:eastAsia="Times New Roman" w:hAnsi="Times New Roman" w:cs="Times New Roman"/>
          <w:color w:val="000000"/>
          <w:sz w:val="28"/>
          <w:szCs w:val="28"/>
          <w:lang w:val="uk-UA" w:eastAsia="ru-RU"/>
        </w:rPr>
        <w:t xml:space="preserve"> про вилучення для знищення документів заклад має право знищити документи.</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16. Керівник </w:t>
      </w:r>
      <w:proofErr w:type="spellStart"/>
      <w:r w:rsidRPr="00F469F2">
        <w:rPr>
          <w:rFonts w:ascii="Times New Roman" w:eastAsia="Times New Roman" w:hAnsi="Times New Roman" w:cs="Times New Roman"/>
          <w:color w:val="000000"/>
          <w:sz w:val="28"/>
          <w:szCs w:val="28"/>
          <w:lang w:val="uk-UA" w:eastAsia="ru-RU"/>
        </w:rPr>
        <w:t>зобовʼязаний</w:t>
      </w:r>
      <w:proofErr w:type="spellEnd"/>
      <w:r w:rsidRPr="00F469F2">
        <w:rPr>
          <w:rFonts w:ascii="Times New Roman" w:eastAsia="Times New Roman" w:hAnsi="Times New Roman" w:cs="Times New Roman"/>
          <w:color w:val="000000"/>
          <w:sz w:val="28"/>
          <w:szCs w:val="28"/>
          <w:lang w:val="uk-UA" w:eastAsia="ru-RU"/>
        </w:rPr>
        <w:t xml:space="preserve"> забезпечити збереження документів.</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br w:type="page"/>
      </w:r>
      <w:r w:rsidRPr="00F469F2">
        <w:rPr>
          <w:rFonts w:ascii="Times New Roman" w:eastAsia="Times New Roman" w:hAnsi="Times New Roman" w:cs="Times New Roman"/>
          <w:b/>
          <w:color w:val="000000"/>
          <w:sz w:val="28"/>
          <w:szCs w:val="28"/>
          <w:lang w:val="uk-UA" w:eastAsia="ru-RU"/>
        </w:rPr>
        <w:lastRenderedPageBreak/>
        <w:t>Додаток 1</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w:t>
      </w:r>
      <w:r w:rsidR="0012481A">
        <w:rPr>
          <w:rFonts w:ascii="Times New Roman" w:eastAsia="Times New Roman" w:hAnsi="Times New Roman" w:cs="Times New Roman"/>
          <w:color w:val="000000"/>
          <w:sz w:val="28"/>
          <w:szCs w:val="28"/>
          <w:lang w:val="uk-UA" w:eastAsia="ru-RU"/>
        </w:rPr>
        <w:t xml:space="preserve"> закладі</w:t>
      </w:r>
    </w:p>
    <w:p w:rsidR="00F469F2" w:rsidRDefault="00F469F2" w:rsidP="00F469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(пункт 3 розділу II)</w:t>
      </w:r>
    </w:p>
    <w:p w:rsidR="006302BB" w:rsidRPr="00F469F2" w:rsidRDefault="006302BB" w:rsidP="00F469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ВИМОГИ</w:t>
      </w:r>
      <w:r w:rsidRPr="00F469F2">
        <w:rPr>
          <w:rFonts w:ascii="Times New Roman" w:eastAsia="Times New Roman" w:hAnsi="Times New Roman" w:cs="Times New Roman"/>
          <w:b/>
          <w:bCs/>
          <w:color w:val="000000"/>
          <w:sz w:val="28"/>
          <w:szCs w:val="28"/>
          <w:bdr w:val="none" w:sz="0" w:space="0" w:color="auto" w:frame="1"/>
          <w:lang w:val="uk-UA" w:eastAsia="ru-RU"/>
        </w:rPr>
        <w:br/>
      </w:r>
      <w:r w:rsidRPr="00F469F2">
        <w:rPr>
          <w:rFonts w:ascii="Times New Roman" w:eastAsia="Times New Roman" w:hAnsi="Times New Roman" w:cs="Times New Roman"/>
          <w:b/>
          <w:bCs/>
          <w:color w:val="000000"/>
          <w:sz w:val="28"/>
          <w:szCs w:val="28"/>
          <w:lang w:val="uk-UA" w:eastAsia="ru-RU"/>
        </w:rPr>
        <w:t xml:space="preserve">до оформлення документів, що виготовляються </w:t>
      </w:r>
    </w:p>
    <w:p w:rsid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за допомогою комп'ютерної техніки</w:t>
      </w:r>
    </w:p>
    <w:p w:rsidR="006302BB" w:rsidRPr="00F469F2" w:rsidRDefault="006302BB"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1. Для друкування текстів службових документів використовується гарнітура </w:t>
      </w:r>
      <w:proofErr w:type="spellStart"/>
      <w:r w:rsidRPr="00F469F2">
        <w:rPr>
          <w:rFonts w:ascii="Times New Roman" w:eastAsia="Times New Roman" w:hAnsi="Times New Roman" w:cs="Times New Roman"/>
          <w:color w:val="000000"/>
          <w:sz w:val="28"/>
          <w:szCs w:val="28"/>
          <w:lang w:val="uk-UA" w:eastAsia="ru-RU"/>
        </w:rPr>
        <w:t>Times</w:t>
      </w:r>
      <w:proofErr w:type="spellEnd"/>
      <w:r w:rsidRPr="00F469F2">
        <w:rPr>
          <w:rFonts w:ascii="Times New Roman" w:eastAsia="Times New Roman" w:hAnsi="Times New Roman" w:cs="Times New Roman"/>
          <w:color w:val="000000"/>
          <w:sz w:val="28"/>
          <w:szCs w:val="28"/>
          <w:lang w:val="uk-UA" w:eastAsia="ru-RU"/>
        </w:rPr>
        <w:t xml:space="preserve"> </w:t>
      </w:r>
      <w:proofErr w:type="spellStart"/>
      <w:r w:rsidRPr="00F469F2">
        <w:rPr>
          <w:rFonts w:ascii="Times New Roman" w:eastAsia="Times New Roman" w:hAnsi="Times New Roman" w:cs="Times New Roman"/>
          <w:color w:val="000000"/>
          <w:sz w:val="28"/>
          <w:szCs w:val="28"/>
          <w:lang w:val="uk-UA" w:eastAsia="ru-RU"/>
        </w:rPr>
        <w:t>New</w:t>
      </w:r>
      <w:proofErr w:type="spellEnd"/>
      <w:r w:rsidRPr="00F469F2">
        <w:rPr>
          <w:rFonts w:ascii="Times New Roman" w:eastAsia="Times New Roman" w:hAnsi="Times New Roman" w:cs="Times New Roman"/>
          <w:color w:val="000000"/>
          <w:sz w:val="28"/>
          <w:szCs w:val="28"/>
          <w:lang w:val="uk-UA" w:eastAsia="ru-RU"/>
        </w:rPr>
        <w:t xml:space="preserve"> </w:t>
      </w:r>
      <w:proofErr w:type="spellStart"/>
      <w:r w:rsidRPr="00F469F2">
        <w:rPr>
          <w:rFonts w:ascii="Times New Roman" w:eastAsia="Times New Roman" w:hAnsi="Times New Roman" w:cs="Times New Roman"/>
          <w:color w:val="000000"/>
          <w:sz w:val="28"/>
          <w:szCs w:val="28"/>
          <w:lang w:val="uk-UA" w:eastAsia="ru-RU"/>
        </w:rPr>
        <w:t>Roman</w:t>
      </w:r>
      <w:proofErr w:type="spellEnd"/>
      <w:r w:rsidRPr="00F469F2">
        <w:rPr>
          <w:rFonts w:ascii="Times New Roman" w:eastAsia="Times New Roman" w:hAnsi="Times New Roman" w:cs="Times New Roman"/>
          <w:color w:val="000000"/>
          <w:sz w:val="28"/>
          <w:szCs w:val="28"/>
          <w:lang w:val="uk-UA" w:eastAsia="ru-RU"/>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Під час друкування заголовків дозволяється використовувати напівжирний шрифт (прямий або курсив).</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2. Текст документів на папері формату А4 (210x297 міліметрів) друкувати через 1-1,5 міжрядкового інтервалу, а формату А5 (210 x </w:t>
      </w:r>
      <w:smartTag w:uri="urn:schemas-microsoft-com:office:smarttags" w:element="metricconverter">
        <w:smartTagPr>
          <w:attr w:name="ProductID" w:val="148 міліметрів"/>
        </w:smartTagPr>
        <w:r w:rsidRPr="00F469F2">
          <w:rPr>
            <w:rFonts w:ascii="Times New Roman" w:eastAsia="Times New Roman" w:hAnsi="Times New Roman" w:cs="Times New Roman"/>
            <w:color w:val="000000"/>
            <w:sz w:val="28"/>
            <w:szCs w:val="28"/>
            <w:lang w:val="uk-UA" w:eastAsia="ru-RU"/>
          </w:rPr>
          <w:t>148 міліметрів</w:t>
        </w:r>
      </w:smartTag>
      <w:r w:rsidRPr="00F469F2">
        <w:rPr>
          <w:rFonts w:ascii="Times New Roman" w:eastAsia="Times New Roman" w:hAnsi="Times New Roman" w:cs="Times New Roman"/>
          <w:color w:val="000000"/>
          <w:sz w:val="28"/>
          <w:szCs w:val="28"/>
          <w:lang w:val="uk-UA" w:eastAsia="ru-RU"/>
        </w:rPr>
        <w:t>) – через 1 міжрядковий інтервал.</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Документи повинні мати такі поля (міліметрів):</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30 - ліве;</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10 - праве;</w:t>
      </w:r>
    </w:p>
    <w:p w:rsidR="00F469F2" w:rsidRPr="00F469F2" w:rsidRDefault="00F469F2" w:rsidP="00F469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20 - верхнє та нижнє.</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Реквізити документа відокремлюються один від одного через 1,5-3 міжрядкових інтервали.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Назва виду документа друкується великими літерами.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Розшифрування підпису в реквізиті «Підпис» друкується на рівні останнього рядка назви посади.</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w:t>
      </w:r>
      <w:smartTag w:uri="urn:schemas-microsoft-com:office:smarttags" w:element="metricconverter">
        <w:smartTagPr>
          <w:attr w:name="ProductID" w:val="104 міліметри"/>
        </w:smartTagPr>
        <w:r w:rsidRPr="00F469F2">
          <w:rPr>
            <w:rFonts w:ascii="Times New Roman" w:eastAsia="Times New Roman" w:hAnsi="Times New Roman" w:cs="Times New Roman"/>
            <w:color w:val="000000"/>
            <w:sz w:val="28"/>
            <w:szCs w:val="28"/>
            <w:lang w:val="uk-UA" w:eastAsia="ru-RU"/>
          </w:rPr>
          <w:t>104 міліметри</w:t>
        </w:r>
      </w:smartTag>
      <w:r w:rsidRPr="00F469F2">
        <w:rPr>
          <w:rFonts w:ascii="Times New Roman" w:eastAsia="Times New Roman" w:hAnsi="Times New Roman" w:cs="Times New Roman"/>
          <w:color w:val="000000"/>
          <w:sz w:val="28"/>
          <w:szCs w:val="28"/>
          <w:lang w:val="uk-UA" w:eastAsia="ru-RU"/>
        </w:rPr>
        <w:t xml:space="preserve"> від межі лівого поля.</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lastRenderedPageBreak/>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br w:type="page"/>
      </w:r>
      <w:r w:rsidRPr="00F469F2">
        <w:rPr>
          <w:rFonts w:ascii="Times New Roman" w:eastAsia="Times New Roman" w:hAnsi="Times New Roman" w:cs="Times New Roman"/>
          <w:b/>
          <w:color w:val="000000"/>
          <w:sz w:val="28"/>
          <w:szCs w:val="28"/>
          <w:lang w:val="uk-UA" w:eastAsia="ru-RU"/>
        </w:rPr>
        <w:lastRenderedPageBreak/>
        <w:t>Додаток 2</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6302BB" w:rsidRPr="00F469F2" w:rsidRDefault="0012481A"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закладі</w:t>
      </w:r>
    </w:p>
    <w:p w:rsid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F469F2" w:rsidRPr="00F469F2">
        <w:rPr>
          <w:rFonts w:ascii="Times New Roman" w:eastAsia="Times New Roman" w:hAnsi="Times New Roman" w:cs="Times New Roman"/>
          <w:color w:val="000000"/>
          <w:sz w:val="28"/>
          <w:szCs w:val="28"/>
          <w:lang w:val="uk-UA" w:eastAsia="ru-RU"/>
        </w:rPr>
        <w:t>(пункт 4 розділу II)</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ПЕРЕЛІК</w:t>
      </w:r>
      <w:r w:rsidRPr="00F469F2">
        <w:rPr>
          <w:rFonts w:ascii="Times New Roman" w:eastAsia="Times New Roman" w:hAnsi="Times New Roman" w:cs="Times New Roman"/>
          <w:b/>
          <w:bCs/>
          <w:color w:val="000000"/>
          <w:sz w:val="28"/>
          <w:szCs w:val="28"/>
          <w:bdr w:val="none" w:sz="0" w:space="0" w:color="auto" w:frame="1"/>
          <w:lang w:val="uk-UA" w:eastAsia="ru-RU"/>
        </w:rPr>
        <w:br/>
        <w:t xml:space="preserve">документів, </w:t>
      </w:r>
      <w:r w:rsidRPr="00F469F2">
        <w:rPr>
          <w:rFonts w:ascii="Times New Roman" w:eastAsia="Times New Roman" w:hAnsi="Times New Roman" w:cs="Times New Roman"/>
          <w:b/>
          <w:bCs/>
          <w:color w:val="000000"/>
          <w:sz w:val="28"/>
          <w:szCs w:val="28"/>
          <w:lang w:val="uk-UA" w:eastAsia="ru-RU"/>
        </w:rPr>
        <w:t xml:space="preserve">на яких підпис посадової особи </w:t>
      </w:r>
    </w:p>
    <w:p w:rsid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засвідчується відбитком печатки закладу</w:t>
      </w:r>
    </w:p>
    <w:p w:rsidR="006302BB" w:rsidRPr="00F469F2" w:rsidRDefault="006302BB"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Договори (про матеріальну відповідальність, науково-технічне співробітництво, підряди, оренду приміщень, виконання робіт тощо).</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Документи (довідки, посвідчення тощо), що засвідчують права громадян і юридичних осіб.</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Доручення на одержання товарно-матеріальних цінностей.</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Описи справ постійного, тривалого (понад 10 років) зберігання, з кадрових питань.</w:t>
      </w:r>
    </w:p>
    <w:p w:rsidR="006302BB"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Штатні розписи.</w:t>
      </w:r>
    </w:p>
    <w:p w:rsidR="00F469F2" w:rsidRPr="00F469F2" w:rsidRDefault="00F469F2" w:rsidP="006302BB">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Трудові книжки.</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br w:type="page"/>
      </w:r>
      <w:r w:rsidRPr="00F469F2">
        <w:rPr>
          <w:rFonts w:ascii="Times New Roman" w:eastAsia="Times New Roman" w:hAnsi="Times New Roman" w:cs="Times New Roman"/>
          <w:b/>
          <w:color w:val="000000"/>
          <w:sz w:val="28"/>
          <w:szCs w:val="28"/>
          <w:lang w:val="uk-UA" w:eastAsia="ru-RU"/>
        </w:rPr>
        <w:lastRenderedPageBreak/>
        <w:t>Додаток 3</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6302BB" w:rsidRPr="00F469F2" w:rsidRDefault="008C0690" w:rsidP="008C0690">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302BB" w:rsidRPr="00F469F2">
        <w:rPr>
          <w:rFonts w:ascii="Times New Roman" w:eastAsia="Times New Roman" w:hAnsi="Times New Roman" w:cs="Times New Roman"/>
          <w:color w:val="000000"/>
          <w:sz w:val="28"/>
          <w:szCs w:val="28"/>
          <w:lang w:val="uk-UA" w:eastAsia="ru-RU"/>
        </w:rPr>
        <w:t>в</w:t>
      </w:r>
      <w:r w:rsidR="0012481A">
        <w:rPr>
          <w:rFonts w:ascii="Times New Roman" w:eastAsia="Times New Roman" w:hAnsi="Times New Roman" w:cs="Times New Roman"/>
          <w:color w:val="000000"/>
          <w:sz w:val="28"/>
          <w:szCs w:val="28"/>
          <w:lang w:val="uk-UA" w:eastAsia="ru-RU"/>
        </w:rPr>
        <w:t xml:space="preserve">  з</w:t>
      </w:r>
      <w:bookmarkStart w:id="0" w:name="_GoBack"/>
      <w:bookmarkEnd w:id="0"/>
      <w:r>
        <w:rPr>
          <w:rFonts w:ascii="Times New Roman" w:eastAsia="Times New Roman" w:hAnsi="Times New Roman" w:cs="Times New Roman"/>
          <w:color w:val="000000"/>
          <w:sz w:val="28"/>
          <w:szCs w:val="28"/>
          <w:lang w:val="uk-UA" w:eastAsia="ru-RU"/>
        </w:rPr>
        <w:t>акладі</w:t>
      </w:r>
    </w:p>
    <w:p w:rsid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F469F2" w:rsidRPr="00F469F2">
        <w:rPr>
          <w:rFonts w:ascii="Times New Roman" w:eastAsia="Times New Roman" w:hAnsi="Times New Roman" w:cs="Times New Roman"/>
          <w:color w:val="000000"/>
          <w:sz w:val="28"/>
          <w:szCs w:val="28"/>
          <w:lang w:val="uk-UA" w:eastAsia="ru-RU"/>
        </w:rPr>
        <w:t>(пункт 1 розділу ІII)</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sz w:val="28"/>
          <w:szCs w:val="28"/>
          <w:lang w:val="uk-UA" w:eastAsia="ru-RU"/>
        </w:rPr>
      </w:pPr>
      <w:r w:rsidRPr="00F469F2">
        <w:rPr>
          <w:rFonts w:ascii="Times New Roman" w:eastAsia="Times New Roman" w:hAnsi="Times New Roman" w:cs="Times New Roman"/>
          <w:noProof/>
          <w:sz w:val="28"/>
          <w:szCs w:val="28"/>
          <w:lang w:val="uk-UA" w:eastAsia="uk-UA"/>
        </w:rPr>
        <w:drawing>
          <wp:anchor distT="0" distB="0" distL="114300" distR="114300" simplePos="0" relativeHeight="251659264" behindDoc="1" locked="0" layoutInCell="1" allowOverlap="1" wp14:anchorId="7BFA6C1E" wp14:editId="5112BA33">
            <wp:simplePos x="0" y="0"/>
            <wp:positionH relativeFrom="column">
              <wp:posOffset>2777490</wp:posOffset>
            </wp:positionH>
            <wp:positionV relativeFrom="paragraph">
              <wp:posOffset>33655</wp:posOffset>
            </wp:positionV>
            <wp:extent cx="431800" cy="581025"/>
            <wp:effectExtent l="19050" t="0" r="6350" b="0"/>
            <wp:wrapTight wrapText="bothSides">
              <wp:wrapPolygon edited="0">
                <wp:start x="-953" y="0"/>
                <wp:lineTo x="-953" y="21246"/>
                <wp:lineTo x="21918" y="21246"/>
                <wp:lineTo x="21918" y="0"/>
                <wp:lineTo x="-95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31800" cy="581025"/>
                    </a:xfrm>
                    <a:prstGeom prst="rect">
                      <a:avLst/>
                    </a:prstGeom>
                    <a:noFill/>
                  </pic:spPr>
                </pic:pic>
              </a:graphicData>
            </a:graphic>
          </wp:anchor>
        </w:drawing>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16"/>
          <w:szCs w:val="28"/>
          <w:lang w:val="uk-UA" w:eastAsia="ru-RU"/>
        </w:rPr>
      </w:pPr>
    </w:p>
    <w:p w:rsidR="00F469F2" w:rsidRPr="00F469F2" w:rsidRDefault="008C0690"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Заклад загальної середньої освіти</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«_________________________-»</w:t>
      </w:r>
    </w:p>
    <w:p w:rsidR="00F469F2" w:rsidRPr="00F469F2" w:rsidRDefault="008C0690" w:rsidP="00F469F2">
      <w:pPr>
        <w:shd w:val="clear" w:color="auto" w:fill="FFFFFF"/>
        <w:spacing w:after="24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____________________ </w:t>
      </w:r>
      <w:proofErr w:type="spellStart"/>
      <w:r>
        <w:rPr>
          <w:rFonts w:ascii="Times New Roman" w:eastAsia="Times New Roman" w:hAnsi="Times New Roman" w:cs="Times New Roman"/>
          <w:b/>
          <w:color w:val="000000"/>
          <w:sz w:val="28"/>
          <w:szCs w:val="28"/>
          <w:lang w:val="uk-UA" w:eastAsia="ru-RU"/>
        </w:rPr>
        <w:t>Торчинської</w:t>
      </w:r>
      <w:proofErr w:type="spellEnd"/>
      <w:r>
        <w:rPr>
          <w:rFonts w:ascii="Times New Roman" w:eastAsia="Times New Roman" w:hAnsi="Times New Roman" w:cs="Times New Roman"/>
          <w:b/>
          <w:color w:val="000000"/>
          <w:sz w:val="28"/>
          <w:szCs w:val="28"/>
          <w:lang w:val="uk-UA" w:eastAsia="ru-RU"/>
        </w:rPr>
        <w:t xml:space="preserve"> селищної ради _________________ </w:t>
      </w:r>
    </w:p>
    <w:p w:rsidR="00F469F2" w:rsidRPr="00F469F2" w:rsidRDefault="00F469F2" w:rsidP="00F469F2">
      <w:pPr>
        <w:shd w:val="clear" w:color="auto" w:fill="FFFFFF"/>
        <w:spacing w:after="24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НАКАЗ</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04.01.2021                                                                                                                № 1</w:t>
      </w: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p>
    <w:p w:rsidR="006302BB" w:rsidRDefault="00F469F2" w:rsidP="00F469F2">
      <w:pPr>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Директор </w:t>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 xml:space="preserve">Петро ПЕТРОВ </w:t>
      </w:r>
    </w:p>
    <w:p w:rsidR="006302BB" w:rsidRDefault="006302BB" w:rsidP="00F469F2">
      <w:pPr>
        <w:spacing w:after="0" w:line="240" w:lineRule="auto"/>
        <w:rPr>
          <w:rFonts w:ascii="Times New Roman" w:eastAsia="Times New Roman" w:hAnsi="Times New Roman" w:cs="Times New Roman"/>
          <w:color w:val="000000"/>
          <w:sz w:val="28"/>
          <w:szCs w:val="28"/>
          <w:lang w:val="uk-UA" w:eastAsia="ru-RU"/>
        </w:rPr>
      </w:pPr>
    </w:p>
    <w:p w:rsidR="006302BB" w:rsidRDefault="006302BB" w:rsidP="00F469F2">
      <w:pPr>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4"/>
          <w:szCs w:val="24"/>
          <w:lang w:val="uk-UA" w:eastAsia="ru-RU"/>
        </w:rPr>
        <w:t xml:space="preserve">Наказ підготувала </w:t>
      </w: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r w:rsidRPr="00F469F2">
        <w:rPr>
          <w:rFonts w:ascii="Times New Roman" w:eastAsia="Times New Roman" w:hAnsi="Times New Roman" w:cs="Times New Roman"/>
          <w:color w:val="000000"/>
          <w:sz w:val="24"/>
          <w:szCs w:val="24"/>
          <w:lang w:val="uk-UA" w:eastAsia="ru-RU"/>
        </w:rPr>
        <w:t>заступник директора з навчальної р</w:t>
      </w:r>
      <w:r w:rsidR="008C0690">
        <w:rPr>
          <w:rFonts w:ascii="Times New Roman" w:eastAsia="Times New Roman" w:hAnsi="Times New Roman" w:cs="Times New Roman"/>
          <w:color w:val="000000"/>
          <w:sz w:val="24"/>
          <w:szCs w:val="24"/>
          <w:lang w:val="uk-UA" w:eastAsia="ru-RU"/>
        </w:rPr>
        <w:t>оботи: _______________ О. Кравчук</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color w:val="000000"/>
          <w:sz w:val="24"/>
          <w:szCs w:val="24"/>
          <w:lang w:val="uk-UA" w:eastAsia="ru-RU"/>
        </w:rPr>
        <w:br w:type="page"/>
      </w:r>
      <w:r w:rsidRPr="00F469F2">
        <w:rPr>
          <w:rFonts w:ascii="Times New Roman" w:eastAsia="Times New Roman" w:hAnsi="Times New Roman" w:cs="Times New Roman"/>
          <w:b/>
          <w:color w:val="000000"/>
          <w:sz w:val="28"/>
          <w:szCs w:val="28"/>
          <w:lang w:val="uk-UA" w:eastAsia="ru-RU"/>
        </w:rPr>
        <w:lastRenderedPageBreak/>
        <w:t>Додаток 4</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6302BB" w:rsidRPr="00F469F2" w:rsidRDefault="008C0690"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закладі </w:t>
      </w:r>
    </w:p>
    <w:p w:rsidR="00F469F2"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F469F2" w:rsidRPr="00F469F2">
        <w:rPr>
          <w:rFonts w:ascii="Times New Roman" w:eastAsia="Times New Roman" w:hAnsi="Times New Roman" w:cs="Times New Roman"/>
          <w:color w:val="000000"/>
          <w:sz w:val="28"/>
          <w:szCs w:val="28"/>
          <w:lang w:val="uk-UA" w:eastAsia="ru-RU"/>
        </w:rPr>
        <w:t>(пункт 7 розділу ІII)</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noProof/>
          <w:color w:val="000000"/>
          <w:sz w:val="28"/>
          <w:szCs w:val="28"/>
          <w:lang w:val="uk-UA" w:eastAsia="uk-UA"/>
        </w:rPr>
        <w:drawing>
          <wp:anchor distT="0" distB="0" distL="114300" distR="114300" simplePos="0" relativeHeight="251660288" behindDoc="1" locked="0" layoutInCell="1" allowOverlap="1" wp14:anchorId="567E27BE" wp14:editId="40C78F79">
            <wp:simplePos x="0" y="0"/>
            <wp:positionH relativeFrom="column">
              <wp:posOffset>2825115</wp:posOffset>
            </wp:positionH>
            <wp:positionV relativeFrom="paragraph">
              <wp:posOffset>186690</wp:posOffset>
            </wp:positionV>
            <wp:extent cx="431800" cy="581025"/>
            <wp:effectExtent l="19050" t="0" r="6350" b="0"/>
            <wp:wrapTight wrapText="bothSides">
              <wp:wrapPolygon edited="0">
                <wp:start x="-953" y="0"/>
                <wp:lineTo x="-953" y="21246"/>
                <wp:lineTo x="21918" y="21246"/>
                <wp:lineTo x="21918" y="0"/>
                <wp:lineTo x="-953"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31800" cy="581025"/>
                    </a:xfrm>
                    <a:prstGeom prst="rect">
                      <a:avLst/>
                    </a:prstGeom>
                    <a:noFill/>
                  </pic:spPr>
                </pic:pic>
              </a:graphicData>
            </a:graphic>
          </wp:anchor>
        </w:drawing>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F469F2" w:rsidRPr="00F469F2" w:rsidRDefault="008C0690"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_________________ Селищна </w:t>
      </w:r>
      <w:r w:rsidR="00F469F2" w:rsidRPr="00F469F2">
        <w:rPr>
          <w:rFonts w:ascii="Times New Roman" w:eastAsia="Times New Roman" w:hAnsi="Times New Roman" w:cs="Times New Roman"/>
          <w:b/>
          <w:color w:val="000000"/>
          <w:sz w:val="28"/>
          <w:szCs w:val="28"/>
          <w:lang w:val="uk-UA" w:eastAsia="ru-RU"/>
        </w:rPr>
        <w:t xml:space="preserve"> РАДА _________ ОБЛАСТІ</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 xml:space="preserve"> ЗАКЛАД</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t>«_________________ СПЕЦІАЛІЗОВАНА ШКОЛА І-ІІІ СТУПЕНІВ №1»</w:t>
      </w:r>
    </w:p>
    <w:p w:rsidR="00F469F2" w:rsidRPr="00F469F2" w:rsidRDefault="00F469F2" w:rsidP="00F469F2">
      <w:pPr>
        <w:spacing w:after="0" w:line="240" w:lineRule="auto"/>
        <w:jc w:val="center"/>
        <w:rPr>
          <w:rFonts w:ascii="Times New Roman" w:eastAsia="Times New Roman" w:hAnsi="Times New Roman" w:cs="Times New Roman"/>
          <w:color w:val="000000"/>
          <w:sz w:val="24"/>
          <w:szCs w:val="24"/>
          <w:lang w:val="uk-UA" w:eastAsia="ru-RU"/>
        </w:rPr>
      </w:pPr>
      <w:r w:rsidRPr="00F469F2">
        <w:rPr>
          <w:rFonts w:ascii="Times New Roman" w:eastAsia="Times New Roman" w:hAnsi="Times New Roman" w:cs="Times New Roman"/>
          <w:color w:val="000000"/>
          <w:sz w:val="24"/>
          <w:szCs w:val="24"/>
          <w:lang w:val="uk-UA" w:eastAsia="ru-RU"/>
        </w:rPr>
        <w:t>вул. Героїв, м. _________, ______________ район, ________ область, 33333</w:t>
      </w:r>
    </w:p>
    <w:p w:rsidR="00F469F2" w:rsidRPr="00F469F2" w:rsidRDefault="00F469F2" w:rsidP="00F469F2">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F469F2">
        <w:rPr>
          <w:rFonts w:ascii="Times New Roman" w:eastAsia="Times New Roman" w:hAnsi="Times New Roman" w:cs="Times New Roman"/>
          <w:color w:val="000000"/>
          <w:sz w:val="24"/>
          <w:szCs w:val="24"/>
          <w:lang w:val="uk-UA" w:eastAsia="ru-RU"/>
        </w:rPr>
        <w:t>тел</w:t>
      </w:r>
      <w:proofErr w:type="spellEnd"/>
      <w:r w:rsidRPr="00F469F2">
        <w:rPr>
          <w:rFonts w:ascii="Times New Roman" w:eastAsia="Times New Roman" w:hAnsi="Times New Roman" w:cs="Times New Roman"/>
          <w:color w:val="000000"/>
          <w:sz w:val="24"/>
          <w:szCs w:val="24"/>
          <w:lang w:val="uk-UA" w:eastAsia="ru-RU"/>
        </w:rPr>
        <w:t>. (01111) 111111, е-</w:t>
      </w:r>
      <w:proofErr w:type="spellStart"/>
      <w:r w:rsidRPr="00F469F2">
        <w:rPr>
          <w:rFonts w:ascii="Times New Roman" w:eastAsia="Times New Roman" w:hAnsi="Times New Roman" w:cs="Times New Roman"/>
          <w:color w:val="000000"/>
          <w:sz w:val="24"/>
          <w:szCs w:val="24"/>
          <w:lang w:val="uk-UA" w:eastAsia="ru-RU"/>
        </w:rPr>
        <w:t>mail</w:t>
      </w:r>
      <w:proofErr w:type="spellEnd"/>
      <w:r w:rsidRPr="00F469F2">
        <w:rPr>
          <w:rFonts w:ascii="Times New Roman" w:eastAsia="Times New Roman" w:hAnsi="Times New Roman" w:cs="Times New Roman"/>
          <w:color w:val="000000"/>
          <w:sz w:val="24"/>
          <w:szCs w:val="24"/>
          <w:lang w:val="uk-UA" w:eastAsia="ru-RU"/>
        </w:rPr>
        <w:t xml:space="preserve">: </w:t>
      </w:r>
      <w:hyperlink r:id="rId8" w:history="1">
        <w:r w:rsidRPr="00F469F2">
          <w:rPr>
            <w:rFonts w:ascii="Times New Roman" w:eastAsia="Times New Roman" w:hAnsi="Times New Roman" w:cs="Times New Roman"/>
            <w:color w:val="0000FF"/>
            <w:sz w:val="24"/>
            <w:szCs w:val="24"/>
            <w:u w:val="single"/>
            <w:lang w:val="uk-UA" w:eastAsia="ru-RU"/>
          </w:rPr>
          <w:t>ххххххххх@</w:t>
        </w:r>
        <w:r w:rsidRPr="00F469F2">
          <w:rPr>
            <w:rFonts w:ascii="Times New Roman" w:eastAsia="Times New Roman" w:hAnsi="Times New Roman" w:cs="Times New Roman"/>
            <w:color w:val="0000FF"/>
            <w:sz w:val="24"/>
            <w:szCs w:val="24"/>
            <w:u w:val="single"/>
            <w:lang w:eastAsia="ru-RU"/>
          </w:rPr>
          <w:t>g</w:t>
        </w:r>
        <w:r w:rsidRPr="00F469F2">
          <w:rPr>
            <w:rFonts w:ascii="Times New Roman" w:eastAsia="Times New Roman" w:hAnsi="Times New Roman" w:cs="Times New Roman"/>
            <w:color w:val="0000FF"/>
            <w:sz w:val="24"/>
            <w:szCs w:val="24"/>
            <w:u w:val="single"/>
            <w:lang w:val="uk-UA" w:eastAsia="ru-RU"/>
          </w:rPr>
          <w:t>mail.com</w:t>
        </w:r>
      </w:hyperlink>
      <w:r w:rsidRPr="00F469F2">
        <w:rPr>
          <w:rFonts w:ascii="Times New Roman" w:eastAsia="Times New Roman" w:hAnsi="Times New Roman" w:cs="Times New Roman"/>
          <w:color w:val="000000"/>
          <w:sz w:val="24"/>
          <w:szCs w:val="24"/>
          <w:lang w:val="uk-UA" w:eastAsia="ru-RU"/>
        </w:rPr>
        <w:t xml:space="preserve"> Код ЄДРПОУ 22222222</w:t>
      </w:r>
    </w:p>
    <w:p w:rsidR="00F469F2" w:rsidRPr="00F469F2" w:rsidRDefault="00F469F2" w:rsidP="00F469F2">
      <w:pPr>
        <w:spacing w:after="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______________ № ____</w:t>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На № ________від ___________</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pacing w:after="0" w:line="240" w:lineRule="auto"/>
        <w:rPr>
          <w:rFonts w:ascii="Times New Roman" w:eastAsia="Times New Roman" w:hAnsi="Times New Roman" w:cs="Times New Roman"/>
          <w:color w:val="000000"/>
          <w:sz w:val="24"/>
          <w:szCs w:val="24"/>
          <w:lang w:val="uk-UA" w:eastAsia="ru-RU"/>
        </w:rPr>
      </w:pPr>
    </w:p>
    <w:p w:rsidR="00F469F2" w:rsidRPr="00F469F2" w:rsidRDefault="00F469F2" w:rsidP="00F469F2">
      <w:pPr>
        <w:shd w:val="clear" w:color="auto" w:fill="FFFFFF"/>
        <w:spacing w:after="0" w:line="240" w:lineRule="auto"/>
        <w:jc w:val="right"/>
        <w:rPr>
          <w:rFonts w:ascii="Times New Roman" w:eastAsia="Times New Roman" w:hAnsi="Times New Roman" w:cs="Times New Roman"/>
          <w:color w:val="000000"/>
          <w:sz w:val="24"/>
          <w:szCs w:val="24"/>
          <w:lang w:val="uk-UA" w:eastAsia="ru-RU"/>
        </w:rPr>
      </w:pP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Додаток: на 1 </w:t>
      </w:r>
      <w:proofErr w:type="spellStart"/>
      <w:r w:rsidRPr="00F469F2">
        <w:rPr>
          <w:rFonts w:ascii="Times New Roman" w:eastAsia="Times New Roman" w:hAnsi="Times New Roman" w:cs="Times New Roman"/>
          <w:color w:val="000000"/>
          <w:sz w:val="28"/>
          <w:szCs w:val="28"/>
          <w:lang w:val="uk-UA" w:eastAsia="ru-RU"/>
        </w:rPr>
        <w:t>арк</w:t>
      </w:r>
      <w:proofErr w:type="spellEnd"/>
      <w:r w:rsidRPr="00F469F2">
        <w:rPr>
          <w:rFonts w:ascii="Times New Roman" w:eastAsia="Times New Roman" w:hAnsi="Times New Roman" w:cs="Times New Roman"/>
          <w:color w:val="000000"/>
          <w:sz w:val="28"/>
          <w:szCs w:val="28"/>
          <w:lang w:val="uk-UA" w:eastAsia="ru-RU"/>
        </w:rPr>
        <w:t>., в 1 прим.</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Директор</w:t>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(підпис)</w:t>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r>
      <w:r w:rsidRPr="00F469F2">
        <w:rPr>
          <w:rFonts w:ascii="Times New Roman" w:eastAsia="Times New Roman" w:hAnsi="Times New Roman" w:cs="Times New Roman"/>
          <w:color w:val="000000"/>
          <w:sz w:val="28"/>
          <w:szCs w:val="28"/>
          <w:lang w:val="uk-UA" w:eastAsia="ru-RU"/>
        </w:rPr>
        <w:tab/>
        <w:t>Петро ПЕТРОВ</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І.ІВАНОВ </w:t>
      </w:r>
    </w:p>
    <w:p w:rsidR="00F469F2" w:rsidRPr="00F469F2" w:rsidRDefault="00F469F2" w:rsidP="00F469F2">
      <w:pPr>
        <w:shd w:val="clear" w:color="auto" w:fill="FFFFFF"/>
        <w:spacing w:after="0" w:line="240" w:lineRule="auto"/>
        <w:rPr>
          <w:rFonts w:ascii="Times New Roman" w:eastAsia="Times New Roman" w:hAnsi="Times New Roman" w:cs="Times New Roman"/>
          <w:color w:val="000000"/>
          <w:sz w:val="28"/>
          <w:szCs w:val="28"/>
          <w:lang w:val="uk-UA" w:eastAsia="ru-RU"/>
        </w:rPr>
        <w:sectPr w:rsidR="00F469F2" w:rsidRPr="00F469F2" w:rsidSect="00F469F2">
          <w:headerReference w:type="even" r:id="rId9"/>
          <w:headerReference w:type="default" r:id="rId10"/>
          <w:pgSz w:w="11906" w:h="16838" w:code="9"/>
          <w:pgMar w:top="1134" w:right="567" w:bottom="1134" w:left="1701" w:header="709" w:footer="709" w:gutter="0"/>
          <w:cols w:space="708"/>
          <w:docGrid w:linePitch="360"/>
        </w:sectPr>
      </w:pPr>
      <w:r w:rsidRPr="00F469F2">
        <w:rPr>
          <w:rFonts w:ascii="Times New Roman" w:eastAsia="Times New Roman" w:hAnsi="Times New Roman" w:cs="Times New Roman"/>
          <w:color w:val="000000"/>
          <w:sz w:val="28"/>
          <w:szCs w:val="28"/>
          <w:lang w:val="uk-UA" w:eastAsia="ru-RU"/>
        </w:rPr>
        <w:t>0660000000</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b/>
          <w:color w:val="000000"/>
          <w:sz w:val="28"/>
          <w:szCs w:val="28"/>
          <w:lang w:val="uk-UA" w:eastAsia="ru-RU"/>
        </w:rPr>
        <w:lastRenderedPageBreak/>
        <w:t>Додаток 7</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в Опорному закладі та його філіях</w:t>
      </w:r>
    </w:p>
    <w:p w:rsidR="00F469F2"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F469F2" w:rsidRPr="00F469F2">
        <w:rPr>
          <w:rFonts w:ascii="Times New Roman" w:eastAsia="Times New Roman" w:hAnsi="Times New Roman" w:cs="Times New Roman"/>
          <w:color w:val="000000"/>
          <w:sz w:val="28"/>
          <w:szCs w:val="28"/>
          <w:lang w:val="uk-UA" w:eastAsia="ru-RU"/>
        </w:rPr>
        <w:t>(пункт 6 розділу IV)</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ПЕРЕЛІК</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документів, що не підлягають реєстрації спеціально призначеною для цього особою</w:t>
      </w:r>
    </w:p>
    <w:p w:rsidR="00F469F2" w:rsidRPr="00F469F2" w:rsidRDefault="00F469F2" w:rsidP="00F469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 Графіки, заявки.</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2. Зведення та інформація, надіслані до відома.</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3. Навчальні плани, освітні програми (копії).</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4. Рекламні повідомлення, плакати, програми нарад, конференцій тощо.</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5. Норми витрат матеріалів.</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6. Вітальні листи і запрошення.</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7. Друковані видання (книги, журнали, бюлетені).</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8. Місячні, квартальні, піврічні звіти.</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9. Форми статистичної звітності.</w:t>
      </w:r>
    </w:p>
    <w:p w:rsidR="00F469F2" w:rsidRPr="00F469F2" w:rsidRDefault="00F469F2" w:rsidP="00F469F2">
      <w:pPr>
        <w:shd w:val="clear" w:color="auto" w:fill="FFFFFF"/>
        <w:spacing w:after="240" w:line="240" w:lineRule="auto"/>
        <w:jc w:val="both"/>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10. Договори.</w:t>
      </w:r>
    </w:p>
    <w:p w:rsidR="00F469F2" w:rsidRPr="00F469F2" w:rsidRDefault="00F469F2" w:rsidP="00F469F2">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br w:type="page"/>
      </w:r>
      <w:r w:rsidRPr="00F469F2">
        <w:rPr>
          <w:rFonts w:ascii="Times New Roman" w:eastAsia="Times New Roman" w:hAnsi="Times New Roman" w:cs="Times New Roman"/>
          <w:b/>
          <w:color w:val="000000"/>
          <w:sz w:val="28"/>
          <w:szCs w:val="28"/>
          <w:lang w:val="uk-UA" w:eastAsia="ru-RU"/>
        </w:rPr>
        <w:lastRenderedPageBreak/>
        <w:t>Додаток 8</w:t>
      </w:r>
    </w:p>
    <w:p w:rsidR="006302BB" w:rsidRPr="00F469F2" w:rsidRDefault="006302BB"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до Інструкції з діловодства</w:t>
      </w:r>
    </w:p>
    <w:p w:rsidR="006302BB" w:rsidRPr="00F469F2" w:rsidRDefault="008C0690" w:rsidP="006302BB">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закладі </w:t>
      </w:r>
    </w:p>
    <w:p w:rsidR="00F469F2" w:rsidRPr="00F469F2" w:rsidRDefault="006302BB" w:rsidP="006302BB">
      <w:pPr>
        <w:shd w:val="clear" w:color="auto" w:fill="FFFFFF"/>
        <w:spacing w:after="240" w:line="240" w:lineRule="auto"/>
        <w:jc w:val="right"/>
        <w:rPr>
          <w:rFonts w:ascii="Times New Roman" w:eastAsia="Times New Roman" w:hAnsi="Times New Roman" w:cs="Times New Roman"/>
          <w:color w:val="000000"/>
          <w:sz w:val="28"/>
          <w:szCs w:val="28"/>
          <w:lang w:val="uk-UA" w:eastAsia="ru-RU"/>
        </w:rPr>
      </w:pPr>
      <w:r w:rsidRPr="00F469F2">
        <w:rPr>
          <w:rFonts w:ascii="Times New Roman" w:eastAsia="Times New Roman" w:hAnsi="Times New Roman" w:cs="Times New Roman"/>
          <w:color w:val="000000"/>
          <w:sz w:val="28"/>
          <w:szCs w:val="28"/>
          <w:lang w:val="uk-UA" w:eastAsia="ru-RU"/>
        </w:rPr>
        <w:t xml:space="preserve"> </w:t>
      </w:r>
      <w:r w:rsidR="00F469F2" w:rsidRPr="00F469F2">
        <w:rPr>
          <w:rFonts w:ascii="Times New Roman" w:eastAsia="Times New Roman" w:hAnsi="Times New Roman" w:cs="Times New Roman"/>
          <w:color w:val="000000"/>
          <w:sz w:val="28"/>
          <w:szCs w:val="28"/>
          <w:lang w:val="uk-UA" w:eastAsia="ru-RU"/>
        </w:rPr>
        <w:t>(пункт 6 розділу IV)</w:t>
      </w:r>
    </w:p>
    <w:p w:rsidR="00F469F2" w:rsidRPr="00F469F2" w:rsidRDefault="00F469F2" w:rsidP="00F469F2">
      <w:pPr>
        <w:shd w:val="clear" w:color="auto" w:fill="FFFFFF"/>
        <w:spacing w:after="240" w:line="240" w:lineRule="auto"/>
        <w:jc w:val="center"/>
        <w:rPr>
          <w:rFonts w:ascii="Times New Roman" w:eastAsia="Times New Roman" w:hAnsi="Times New Roman" w:cs="Times New Roman"/>
          <w:b/>
          <w:bCs/>
          <w:color w:val="000000"/>
          <w:sz w:val="28"/>
          <w:szCs w:val="28"/>
          <w:lang w:val="uk-UA" w:eastAsia="ru-RU"/>
        </w:rPr>
      </w:pPr>
      <w:r w:rsidRPr="00F469F2">
        <w:rPr>
          <w:rFonts w:ascii="Times New Roman" w:eastAsia="Times New Roman" w:hAnsi="Times New Roman" w:cs="Times New Roman"/>
          <w:b/>
          <w:bCs/>
          <w:color w:val="000000"/>
          <w:sz w:val="28"/>
          <w:szCs w:val="28"/>
          <w:lang w:val="uk-UA" w:eastAsia="ru-RU"/>
        </w:rPr>
        <w:t>Реєстраційний журнал наказів керівника закладу</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68"/>
        <w:gridCol w:w="3772"/>
        <w:gridCol w:w="1637"/>
        <w:gridCol w:w="1363"/>
      </w:tblGrid>
      <w:tr w:rsidR="00F469F2" w:rsidRPr="00F469F2" w:rsidTr="00A43DEE">
        <w:tc>
          <w:tcPr>
            <w:tcW w:w="1468" w:type="dxa"/>
            <w:vAlign w:val="center"/>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 xml:space="preserve">№ </w:t>
            </w:r>
          </w:p>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наказу</w:t>
            </w:r>
          </w:p>
        </w:tc>
        <w:tc>
          <w:tcPr>
            <w:tcW w:w="1468" w:type="dxa"/>
            <w:vAlign w:val="center"/>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Дата</w:t>
            </w:r>
          </w:p>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наказу</w:t>
            </w:r>
          </w:p>
        </w:tc>
        <w:tc>
          <w:tcPr>
            <w:tcW w:w="3772" w:type="dxa"/>
            <w:vAlign w:val="center"/>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Заголовок наказу</w:t>
            </w:r>
          </w:p>
        </w:tc>
        <w:tc>
          <w:tcPr>
            <w:tcW w:w="1637" w:type="dxa"/>
            <w:vAlign w:val="center"/>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Прізвище, ініціали працівника, на якого покладений контроль за виконання наказу</w:t>
            </w:r>
          </w:p>
        </w:tc>
        <w:tc>
          <w:tcPr>
            <w:tcW w:w="1363" w:type="dxa"/>
            <w:vAlign w:val="center"/>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Примітка</w:t>
            </w:r>
          </w:p>
        </w:tc>
      </w:tr>
      <w:tr w:rsidR="00F469F2" w:rsidRPr="00F469F2" w:rsidTr="00A43DEE">
        <w:tc>
          <w:tcPr>
            <w:tcW w:w="1468" w:type="dxa"/>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1</w:t>
            </w:r>
          </w:p>
        </w:tc>
        <w:tc>
          <w:tcPr>
            <w:tcW w:w="1468" w:type="dxa"/>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2</w:t>
            </w:r>
          </w:p>
        </w:tc>
        <w:tc>
          <w:tcPr>
            <w:tcW w:w="3772" w:type="dxa"/>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3</w:t>
            </w:r>
          </w:p>
        </w:tc>
        <w:tc>
          <w:tcPr>
            <w:tcW w:w="1637" w:type="dxa"/>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4</w:t>
            </w:r>
          </w:p>
        </w:tc>
        <w:tc>
          <w:tcPr>
            <w:tcW w:w="1363" w:type="dxa"/>
          </w:tcPr>
          <w:p w:rsidR="00F469F2" w:rsidRPr="00F469F2" w:rsidRDefault="00F469F2" w:rsidP="00F469F2">
            <w:pPr>
              <w:spacing w:after="0" w:line="240" w:lineRule="auto"/>
              <w:jc w:val="center"/>
              <w:rPr>
                <w:rFonts w:ascii="Times New Roman" w:eastAsia="Times New Roman" w:hAnsi="Times New Roman" w:cs="Times New Roman"/>
                <w:bCs/>
                <w:color w:val="000000"/>
                <w:sz w:val="28"/>
                <w:szCs w:val="28"/>
                <w:lang w:val="uk-UA" w:eastAsia="ru-RU"/>
              </w:rPr>
            </w:pPr>
            <w:r w:rsidRPr="00F469F2">
              <w:rPr>
                <w:rFonts w:ascii="Times New Roman" w:eastAsia="Times New Roman" w:hAnsi="Times New Roman" w:cs="Times New Roman"/>
                <w:bCs/>
                <w:color w:val="000000"/>
                <w:sz w:val="28"/>
                <w:szCs w:val="28"/>
                <w:lang w:val="uk-UA" w:eastAsia="ru-RU"/>
              </w:rPr>
              <w:t>5</w:t>
            </w:r>
          </w:p>
        </w:tc>
      </w:tr>
    </w:tbl>
    <w:p w:rsidR="005C2466" w:rsidRDefault="005C2466"/>
    <w:sectPr w:rsidR="005C246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0E" w:rsidRDefault="0069220E" w:rsidP="00F469F2">
      <w:pPr>
        <w:spacing w:after="0" w:line="240" w:lineRule="auto"/>
      </w:pPr>
      <w:r>
        <w:separator/>
      </w:r>
    </w:p>
  </w:endnote>
  <w:endnote w:type="continuationSeparator" w:id="0">
    <w:p w:rsidR="0069220E" w:rsidRDefault="0069220E" w:rsidP="00F4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0E" w:rsidRDefault="0069220E" w:rsidP="00F469F2">
      <w:pPr>
        <w:spacing w:after="0" w:line="240" w:lineRule="auto"/>
      </w:pPr>
      <w:r>
        <w:separator/>
      </w:r>
    </w:p>
  </w:footnote>
  <w:footnote w:type="continuationSeparator" w:id="0">
    <w:p w:rsidR="0069220E" w:rsidRDefault="0069220E" w:rsidP="00F4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EC" w:rsidRDefault="00922EF1" w:rsidP="00160D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54EC" w:rsidRDefault="006922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EC" w:rsidRDefault="0069220E" w:rsidP="00160D92">
    <w:pPr>
      <w:pStyle w:val="a3"/>
      <w:framePr w:wrap="around" w:vAnchor="text" w:hAnchor="margin" w:xAlign="center" w:y="1"/>
      <w:rPr>
        <w:rStyle w:val="a5"/>
      </w:rPr>
    </w:pPr>
  </w:p>
  <w:p w:rsidR="007F54EC" w:rsidRDefault="006922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26F6B"/>
    <w:multiLevelType w:val="hybridMultilevel"/>
    <w:tmpl w:val="90A2313A"/>
    <w:lvl w:ilvl="0" w:tplc="1B201C2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72"/>
    <w:rsid w:val="0012481A"/>
    <w:rsid w:val="001377DB"/>
    <w:rsid w:val="0014326A"/>
    <w:rsid w:val="00170B18"/>
    <w:rsid w:val="00536672"/>
    <w:rsid w:val="0059695B"/>
    <w:rsid w:val="005C2466"/>
    <w:rsid w:val="005E4A90"/>
    <w:rsid w:val="00616FF7"/>
    <w:rsid w:val="006302BB"/>
    <w:rsid w:val="0069220E"/>
    <w:rsid w:val="0089122F"/>
    <w:rsid w:val="008C0690"/>
    <w:rsid w:val="00922EF1"/>
    <w:rsid w:val="00B1657A"/>
    <w:rsid w:val="00B62D02"/>
    <w:rsid w:val="00C55DDE"/>
    <w:rsid w:val="00D26787"/>
    <w:rsid w:val="00D34EFD"/>
    <w:rsid w:val="00D71E7B"/>
    <w:rsid w:val="00D8721E"/>
    <w:rsid w:val="00F4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1A9E4A-3F58-4D05-AEAA-9A83EDEB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9F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469F2"/>
  </w:style>
  <w:style w:type="character" w:styleId="a5">
    <w:name w:val="page number"/>
    <w:basedOn w:val="a0"/>
    <w:rsid w:val="00F469F2"/>
  </w:style>
  <w:style w:type="paragraph" w:styleId="a6">
    <w:name w:val="footer"/>
    <w:basedOn w:val="a"/>
    <w:link w:val="a7"/>
    <w:uiPriority w:val="99"/>
    <w:unhideWhenUsed/>
    <w:rsid w:val="00F469F2"/>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469F2"/>
  </w:style>
  <w:style w:type="paragraph" w:styleId="a8">
    <w:name w:val="Balloon Text"/>
    <w:basedOn w:val="a"/>
    <w:link w:val="a9"/>
    <w:uiPriority w:val="99"/>
    <w:semiHidden/>
    <w:unhideWhenUsed/>
    <w:rsid w:val="00D71E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1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93;&#1093;&#1093;&#1093;&#1093;&#1093;&#1093;&#1093;&#109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19980</Words>
  <Characters>11390</Characters>
  <Application>Microsoft Office Word</Application>
  <DocSecurity>0</DocSecurity>
  <Lines>94</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2024-09-18T10:35:00Z</cp:lastPrinted>
  <dcterms:created xsi:type="dcterms:W3CDTF">2022-12-06T16:46:00Z</dcterms:created>
  <dcterms:modified xsi:type="dcterms:W3CDTF">2024-09-18T10:47:00Z</dcterms:modified>
</cp:coreProperties>
</file>